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C" w:rsidRDefault="006B52DC" w:rsidP="006B52DC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6B52DC">
        <w:rPr>
          <w:sz w:val="28"/>
          <w:szCs w:val="28"/>
        </w:rPr>
        <w:t>07</w:t>
      </w:r>
      <w:r w:rsidR="00745408">
        <w:rPr>
          <w:sz w:val="28"/>
          <w:szCs w:val="28"/>
        </w:rPr>
        <w:t>.</w:t>
      </w:r>
      <w:r w:rsidR="0018161B">
        <w:rPr>
          <w:sz w:val="28"/>
          <w:szCs w:val="28"/>
        </w:rPr>
        <w:t>0</w:t>
      </w:r>
      <w:r w:rsidR="006B52DC">
        <w:rPr>
          <w:sz w:val="28"/>
          <w:szCs w:val="28"/>
        </w:rPr>
        <w:t>4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745408">
        <w:rPr>
          <w:sz w:val="28"/>
          <w:szCs w:val="28"/>
        </w:rPr>
        <w:t xml:space="preserve"> 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F40965">
        <w:rPr>
          <w:sz w:val="28"/>
          <w:szCs w:val="28"/>
        </w:rPr>
        <w:t>1</w:t>
      </w:r>
      <w:r w:rsidR="00876BC5">
        <w:rPr>
          <w:sz w:val="28"/>
          <w:szCs w:val="28"/>
        </w:rPr>
        <w:t>8</w:t>
      </w:r>
      <w:r w:rsidR="00774641" w:rsidRPr="00774641">
        <w:rPr>
          <w:sz w:val="28"/>
          <w:szCs w:val="28"/>
        </w:rPr>
        <w:t>.0</w:t>
      </w:r>
      <w:r w:rsidR="00876BC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.201</w:t>
      </w:r>
      <w:r w:rsidR="00876BC5">
        <w:rPr>
          <w:sz w:val="28"/>
          <w:szCs w:val="28"/>
        </w:rPr>
        <w:t>6</w:t>
      </w:r>
      <w:r w:rsidR="00774641" w:rsidRPr="00774641">
        <w:rPr>
          <w:sz w:val="28"/>
          <w:szCs w:val="28"/>
        </w:rPr>
        <w:t xml:space="preserve"> № </w:t>
      </w:r>
      <w:r w:rsidR="00876BC5">
        <w:rPr>
          <w:sz w:val="28"/>
          <w:szCs w:val="28"/>
        </w:rPr>
        <w:t>9</w:t>
      </w:r>
      <w:r w:rsidR="00774641" w:rsidRPr="00774641">
        <w:rPr>
          <w:sz w:val="28"/>
          <w:szCs w:val="28"/>
        </w:rPr>
        <w:t xml:space="preserve"> «</w:t>
      </w:r>
      <w:r w:rsidR="00876BC5" w:rsidRPr="00876BC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76BC5">
        <w:rPr>
          <w:sz w:val="28"/>
          <w:szCs w:val="28"/>
        </w:rPr>
        <w:t>«</w:t>
      </w:r>
      <w:r w:rsidR="00876BC5" w:rsidRPr="00876BC5">
        <w:rPr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876BC5">
        <w:rPr>
          <w:sz w:val="28"/>
          <w:szCs w:val="28"/>
        </w:rPr>
        <w:t>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6B52DC">
        <w:rPr>
          <w:bCs/>
          <w:sz w:val="28"/>
          <w:szCs w:val="28"/>
        </w:rPr>
        <w:t>и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6B52DC">
        <w:rPr>
          <w:bCs/>
          <w:sz w:val="28"/>
          <w:szCs w:val="28"/>
        </w:rPr>
        <w:t>а</w:t>
      </w:r>
      <w:r w:rsidR="00C204D5">
        <w:rPr>
          <w:bCs/>
          <w:sz w:val="28"/>
          <w:szCs w:val="28"/>
        </w:rPr>
        <w:t>м</w:t>
      </w:r>
      <w:r w:rsidR="006B52DC">
        <w:rPr>
          <w:bCs/>
          <w:sz w:val="28"/>
          <w:szCs w:val="28"/>
        </w:rPr>
        <w:t>и</w:t>
      </w:r>
      <w:r w:rsidR="00C204D5">
        <w:rPr>
          <w:bCs/>
          <w:sz w:val="28"/>
          <w:szCs w:val="28"/>
        </w:rPr>
        <w:t xml:space="preserve"> </w:t>
      </w:r>
      <w:r w:rsidR="00C204D5" w:rsidRPr="00C204D5">
        <w:rPr>
          <w:bCs/>
          <w:sz w:val="28"/>
          <w:szCs w:val="28"/>
        </w:rPr>
        <w:t xml:space="preserve">от </w:t>
      </w:r>
      <w:r w:rsidR="006B52DC">
        <w:rPr>
          <w:bCs/>
          <w:sz w:val="28"/>
          <w:szCs w:val="28"/>
        </w:rPr>
        <w:t>27</w:t>
      </w:r>
      <w:r w:rsidR="00C204D5" w:rsidRPr="00C204D5">
        <w:rPr>
          <w:bCs/>
          <w:sz w:val="28"/>
          <w:szCs w:val="28"/>
        </w:rPr>
        <w:t>.</w:t>
      </w:r>
      <w:r w:rsidR="006B52DC">
        <w:rPr>
          <w:bCs/>
          <w:sz w:val="28"/>
          <w:szCs w:val="28"/>
        </w:rPr>
        <w:t>07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</w:t>
      </w:r>
      <w:r w:rsidR="006B52DC">
        <w:rPr>
          <w:bCs/>
          <w:sz w:val="28"/>
          <w:szCs w:val="28"/>
        </w:rPr>
        <w:t>0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6B52DC">
        <w:rPr>
          <w:bCs/>
          <w:sz w:val="28"/>
          <w:szCs w:val="28"/>
        </w:rPr>
        <w:t>210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6B52DC" w:rsidRPr="006B52D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75359">
        <w:rPr>
          <w:bCs/>
          <w:sz w:val="28"/>
          <w:szCs w:val="28"/>
        </w:rPr>
        <w:t>»</w:t>
      </w:r>
      <w:r w:rsidR="006B52DC">
        <w:rPr>
          <w:bCs/>
          <w:sz w:val="28"/>
          <w:szCs w:val="28"/>
        </w:rPr>
        <w:t>, от 30.12.2020 № 509-ФЗ «</w:t>
      </w:r>
      <w:r w:rsidR="006B52DC" w:rsidRPr="006B52DC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6B52DC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Pr="003950D4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</w:t>
      </w:r>
      <w:r w:rsidRPr="003950D4">
        <w:rPr>
          <w:bCs/>
          <w:sz w:val="28"/>
          <w:szCs w:val="28"/>
        </w:rPr>
        <w:t xml:space="preserve">Вата </w:t>
      </w:r>
      <w:r w:rsidR="00876BC5" w:rsidRPr="00876BC5">
        <w:rPr>
          <w:bCs/>
          <w:sz w:val="28"/>
          <w:szCs w:val="28"/>
        </w:rPr>
        <w:t>от 18.01.2016 № 9 «Об утверждении административного регламента по предоставлению муниципальной услуги «Предоставление жилых помещений муниципального жилищного фонда коммерческого использования»»</w:t>
      </w:r>
      <w:r w:rsidRPr="003950D4">
        <w:rPr>
          <w:bCs/>
          <w:sz w:val="28"/>
          <w:szCs w:val="28"/>
        </w:rPr>
        <w:t>:</w:t>
      </w:r>
    </w:p>
    <w:p w:rsidR="009819F4" w:rsidRDefault="00582AD4" w:rsidP="006B52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63381">
        <w:rPr>
          <w:bCs/>
          <w:sz w:val="28"/>
          <w:szCs w:val="28"/>
        </w:rPr>
        <w:t>Пункт 3 статьи 3 изложить в новой редакции: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Pr="00B63381">
        <w:rPr>
          <w:bCs/>
          <w:sz w:val="28"/>
          <w:szCs w:val="28"/>
        </w:rPr>
        <w:t>Направление специалистом администрации межведомственных запросов в органы государственной власти в случае, если определенные документы не были представлены заявителем самостоятельно.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Основанием для начала осуществления административной процедуры является получение специалистом администрации,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части 8 статьи 2 настоящего административного регламента.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Специалист администрации, ответственный за межведомственное взаимодействие, в течение 3 рабочих дней с момента поступления заявления: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lastRenderedPageBreak/>
        <w:t>1) оформляет межведомственные запросы в органы, указанные в части 3 статьи 2 настоящего административного регламента, по форме согласно приложению 2 к настоящему административному регламенту;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2) подписывает оформленный межведомственный запрос у главы администрации сельского поселения Вата;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3) регистрирует межведомственный запрос в соответствующем реестре;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4) направляет межведомственный запрос в соответствующий орган.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63381">
        <w:rPr>
          <w:bCs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>
        <w:rPr>
          <w:bCs/>
          <w:sz w:val="28"/>
          <w:szCs w:val="28"/>
        </w:rPr>
        <w:t xml:space="preserve"> от 27.07.2010 №210-ФЗ «</w:t>
      </w:r>
      <w:r w:rsidRPr="00B63381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B63381">
        <w:rPr>
          <w:bCs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</w:t>
      </w:r>
      <w:proofErr w:type="gramEnd"/>
      <w:r w:rsidRPr="00B63381">
        <w:rPr>
          <w:bCs/>
          <w:sz w:val="28"/>
          <w:szCs w:val="28"/>
        </w:rPr>
        <w:t xml:space="preserve">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proofErr w:type="gramStart"/>
      <w:r w:rsidRPr="00B63381">
        <w:rPr>
          <w:bCs/>
          <w:sz w:val="28"/>
          <w:szCs w:val="28"/>
        </w:rPr>
        <w:t>:</w:t>
      </w:r>
      <w:r w:rsidRPr="00B63381">
        <w:rPr>
          <w:bCs/>
          <w:sz w:val="28"/>
          <w:szCs w:val="28"/>
        </w:rPr>
        <w:t>:</w:t>
      </w:r>
      <w:proofErr w:type="gramEnd"/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1) наименование ответственного органа местного самоуправления, направляющего межведомственный запрос;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63381">
        <w:rPr>
          <w:bCs/>
          <w:sz w:val="28"/>
          <w:szCs w:val="28"/>
        </w:rPr>
        <w:t>необходимых</w:t>
      </w:r>
      <w:proofErr w:type="gramEnd"/>
      <w:r w:rsidRPr="00B63381">
        <w:rPr>
          <w:bCs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 xml:space="preserve">5) </w:t>
      </w:r>
      <w:r w:rsidRPr="00B63381">
        <w:rPr>
          <w:bCs/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63381">
        <w:rPr>
          <w:bCs/>
          <w:sz w:val="28"/>
          <w:szCs w:val="28"/>
        </w:rPr>
        <w:t>таких</w:t>
      </w:r>
      <w:proofErr w:type="gramEnd"/>
      <w:r w:rsidRPr="00B63381">
        <w:rPr>
          <w:bCs/>
          <w:sz w:val="28"/>
          <w:szCs w:val="28"/>
        </w:rPr>
        <w:t xml:space="preserve"> документа и (или) информации;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7) дата направления межведомственного запроса;</w:t>
      </w:r>
    </w:p>
    <w:p w:rsid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Pr="00B63381">
        <w:rPr>
          <w:bCs/>
          <w:sz w:val="28"/>
          <w:szCs w:val="28"/>
        </w:rPr>
        <w:t>информация о факте получения согласия, предусмотренного частью 5 статьи 7 Федерального закона</w:t>
      </w:r>
      <w:r>
        <w:rPr>
          <w:bCs/>
          <w:sz w:val="28"/>
          <w:szCs w:val="28"/>
        </w:rPr>
        <w:t xml:space="preserve"> </w:t>
      </w:r>
      <w:r w:rsidRPr="00B63381">
        <w:rPr>
          <w:bCs/>
          <w:sz w:val="28"/>
          <w:szCs w:val="28"/>
        </w:rPr>
        <w:t xml:space="preserve">от 27.07.2010 №210-ФЗ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</w:t>
      </w:r>
      <w:r w:rsidRPr="00B63381">
        <w:rPr>
          <w:bCs/>
          <w:sz w:val="28"/>
          <w:szCs w:val="28"/>
        </w:rPr>
        <w:lastRenderedPageBreak/>
        <w:t>Федерального закона</w:t>
      </w:r>
      <w:r>
        <w:rPr>
          <w:bCs/>
          <w:sz w:val="28"/>
          <w:szCs w:val="28"/>
        </w:rPr>
        <w:t xml:space="preserve"> </w:t>
      </w:r>
      <w:r w:rsidRPr="00B63381">
        <w:rPr>
          <w:bCs/>
          <w:sz w:val="28"/>
          <w:szCs w:val="28"/>
        </w:rPr>
        <w:t>от 27.07.2010 №210-ФЗ «Об организации предоставления государственных и муниципальных услуг»).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а) курьером, под расписку;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б) через систему межведомственного электронного взаимодействия (СМЭВ).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63381">
        <w:rPr>
          <w:bCs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- Югры порядке.</w:t>
      </w:r>
      <w:proofErr w:type="gramEnd"/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администрации, ответственного за межведомственное взаимодействие.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63381">
        <w:rPr>
          <w:bCs/>
          <w:sz w:val="28"/>
          <w:szCs w:val="28"/>
        </w:rPr>
        <w:t>Контроль за</w:t>
      </w:r>
      <w:proofErr w:type="gramEnd"/>
      <w:r w:rsidRPr="00B63381">
        <w:rPr>
          <w:bCs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специалисту управления, ответственному за принятие решения о выдаче услуги, осуществляет специалист управления, ответственный за межведомственное взаимодействие.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В случае нарушения органами, направляющими ответ на запрос, установленного 5-дневного срока направления ответа на запрос специалист администрации, ответственный за межведомственное взаимодействие, направляет повторный запрос.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В случае</w:t>
      </w:r>
      <w:proofErr w:type="gramStart"/>
      <w:r w:rsidRPr="00B63381">
        <w:rPr>
          <w:bCs/>
          <w:sz w:val="28"/>
          <w:szCs w:val="28"/>
        </w:rPr>
        <w:t>,</w:t>
      </w:r>
      <w:proofErr w:type="gramEnd"/>
      <w:r w:rsidRPr="00B63381">
        <w:rPr>
          <w:bCs/>
          <w:sz w:val="28"/>
          <w:szCs w:val="28"/>
        </w:rPr>
        <w:t xml:space="preserve"> если ответ на межведомственный запрос не был получен вовремя, специалист администрации, ответственный за межведомственное взаимодействие, уведомляет заявителя о сложившейся ситуации, в частности: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1) о том, что заявителю не может быть предоставлена услуга до получения ответа на межведомственный запрос;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2) о том, что заявителю не отказывается в предоставлении услуги;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3) о том, что орган, предоставляющий услугу, добросовестно исполнил свои обязанности;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4)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 Федерального закона от 27.07.2010 N 210-ФЗ;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5) о праве заявителя самостоятельно представить соответствующий документ.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При этом специалист администрации, ответственный за межведомственное взаимодействие: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а) направляет повторный межведомственный запрос;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б) направляет в прокуратуру информацию о непредставлении информации по межведомственному запросу.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Повторный запрос должен содержать слова "направляется повторно",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 xml:space="preserve">В день получения всех требуемых ответов на межведомственные запросы специалист администрации, ответственный за межведомственное взаимодействие, передает зарегистрированные ответы и заявление на предоставление услуги </w:t>
      </w:r>
      <w:r w:rsidRPr="00B63381">
        <w:rPr>
          <w:bCs/>
          <w:sz w:val="28"/>
          <w:szCs w:val="28"/>
        </w:rPr>
        <w:lastRenderedPageBreak/>
        <w:t>специалисту администрации, ответственному за принятие решения о предоставлении услуги.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 xml:space="preserve">Если заявитель самостоятельно представил все документы, указанные в пункте 2 части 7 и части 8 статьи 2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B63381">
        <w:rPr>
          <w:bCs/>
          <w:sz w:val="28"/>
          <w:szCs w:val="28"/>
        </w:rPr>
        <w:t>оформлены</w:t>
      </w:r>
      <w:proofErr w:type="gramEnd"/>
      <w:r w:rsidRPr="00B63381">
        <w:rPr>
          <w:bCs/>
          <w:sz w:val="28"/>
          <w:szCs w:val="28"/>
        </w:rPr>
        <w:t xml:space="preserve"> верно), то специалист администрации, ответственный за прием и регистрацию документов, передает полный комплект специалисту администрации, ответственному за принятие решения о предоставлении услуги.</w:t>
      </w:r>
    </w:p>
    <w:p w:rsidR="00B63381" w:rsidRP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Срок исполнения административной процедуры составляет 15 рабочих дней с момента обращения заявителя.</w:t>
      </w:r>
    </w:p>
    <w:p w:rsidR="00B63381" w:rsidRDefault="00B63381" w:rsidP="00B633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63381">
        <w:rPr>
          <w:bCs/>
          <w:sz w:val="28"/>
          <w:szCs w:val="28"/>
        </w:rPr>
        <w:t>Результатом исполнения административной процедуры является получение и направление полного комплекта документов специалисту администрации, ответственному за принятие решения о предоставлении услуги, для принятия решения о предоставлении услуги либо направление повторного межведомственного запроса</w:t>
      </w:r>
      <w:proofErr w:type="gramStart"/>
      <w:r w:rsidRPr="00B633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B63381" w:rsidRDefault="006B52DC" w:rsidP="006B52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33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Пункт 9 статьи 2</w:t>
      </w:r>
      <w:r w:rsidR="00B63381">
        <w:rPr>
          <w:bCs/>
          <w:sz w:val="28"/>
          <w:szCs w:val="28"/>
        </w:rPr>
        <w:t xml:space="preserve"> дополнить подпунктом 3 следующего содержания:</w:t>
      </w:r>
    </w:p>
    <w:p w:rsidR="006B52DC" w:rsidRDefault="00B63381" w:rsidP="006B52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="001E01F6" w:rsidRPr="001E01F6">
        <w:rPr>
          <w:bCs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 w:rsidR="001E01F6">
        <w:rPr>
          <w:bCs/>
          <w:sz w:val="28"/>
          <w:szCs w:val="28"/>
        </w:rPr>
        <w:t xml:space="preserve"> </w:t>
      </w:r>
      <w:r w:rsidR="001E01F6" w:rsidRPr="001E01F6">
        <w:rPr>
          <w:bCs/>
          <w:sz w:val="28"/>
          <w:szCs w:val="28"/>
        </w:rPr>
        <w:t xml:space="preserve">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bookmarkStart w:id="0" w:name="_GoBack"/>
      <w:bookmarkEnd w:id="0"/>
      <w:r w:rsidR="001E01F6" w:rsidRPr="001E01F6">
        <w:rPr>
          <w:bCs/>
          <w:sz w:val="28"/>
          <w:szCs w:val="28"/>
        </w:rPr>
        <w:t>муниципальной услуги, и иных случаев, установленных федеральными законами.</w:t>
      </w:r>
      <w:r>
        <w:rPr>
          <w:bCs/>
          <w:sz w:val="28"/>
          <w:szCs w:val="28"/>
        </w:rPr>
        <w:t>»</w:t>
      </w:r>
      <w:r w:rsidR="001E01F6">
        <w:rPr>
          <w:bCs/>
          <w:sz w:val="28"/>
          <w:szCs w:val="28"/>
        </w:rPr>
        <w:t>.</w:t>
      </w:r>
      <w:r w:rsidR="006B52DC">
        <w:rPr>
          <w:bCs/>
          <w:sz w:val="28"/>
          <w:szCs w:val="28"/>
        </w:rPr>
        <w:t xml:space="preserve"> </w:t>
      </w:r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01F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0D4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52DC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5408"/>
    <w:rsid w:val="007472ED"/>
    <w:rsid w:val="00747472"/>
    <w:rsid w:val="007477BF"/>
    <w:rsid w:val="007501D4"/>
    <w:rsid w:val="00750509"/>
    <w:rsid w:val="0075271F"/>
    <w:rsid w:val="00753D7F"/>
    <w:rsid w:val="007562A7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6BC5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19F4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3381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38</cp:revision>
  <cp:lastPrinted>2021-02-18T03:58:00Z</cp:lastPrinted>
  <dcterms:created xsi:type="dcterms:W3CDTF">2018-09-05T10:28:00Z</dcterms:created>
  <dcterms:modified xsi:type="dcterms:W3CDTF">2021-04-07T10:11:00Z</dcterms:modified>
</cp:coreProperties>
</file>