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89" w:rsidRPr="00750289" w:rsidRDefault="00750289" w:rsidP="0075028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50289">
        <w:rPr>
          <w:rFonts w:ascii="Times New Roman" w:hAnsi="Times New Roman"/>
          <w:b/>
          <w:sz w:val="20"/>
          <w:szCs w:val="20"/>
        </w:rPr>
        <w:t xml:space="preserve">Приложение № </w:t>
      </w:r>
      <w:r w:rsidR="006140C3">
        <w:rPr>
          <w:rFonts w:ascii="Times New Roman" w:hAnsi="Times New Roman"/>
          <w:b/>
          <w:sz w:val="20"/>
          <w:szCs w:val="20"/>
        </w:rPr>
        <w:t>3</w:t>
      </w:r>
      <w:r w:rsidR="00740505">
        <w:rPr>
          <w:rFonts w:ascii="Times New Roman" w:hAnsi="Times New Roman"/>
          <w:b/>
          <w:sz w:val="20"/>
          <w:szCs w:val="20"/>
        </w:rPr>
        <w:t>1</w:t>
      </w:r>
    </w:p>
    <w:p w:rsidR="00750289" w:rsidRPr="00750289" w:rsidRDefault="00750289" w:rsidP="0075028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750289">
        <w:rPr>
          <w:rFonts w:ascii="Times New Roman" w:hAnsi="Times New Roman"/>
          <w:sz w:val="20"/>
          <w:szCs w:val="20"/>
        </w:rPr>
        <w:t>к Единой у</w:t>
      </w:r>
      <w:r w:rsidRPr="00750289">
        <w:rPr>
          <w:rFonts w:ascii="Times New Roman" w:eastAsia="Calibri" w:hAnsi="Times New Roman"/>
          <w:bCs/>
          <w:sz w:val="20"/>
          <w:szCs w:val="20"/>
          <w:lang w:eastAsia="en-US"/>
        </w:rPr>
        <w:t>четной политике</w:t>
      </w:r>
    </w:p>
    <w:p w:rsidR="00F863D4" w:rsidRDefault="00F863D4" w:rsidP="00F863D4">
      <w:pPr>
        <w:jc w:val="right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F863D4" w:rsidRDefault="00F863D4" w:rsidP="00F863D4">
      <w:pPr>
        <w:jc w:val="right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F16CE2" w:rsidRDefault="000742E6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  <w:r w:rsidRPr="000742E6">
        <w:rPr>
          <w:rStyle w:val="sfwc"/>
          <w:rFonts w:ascii="Times New Roman" w:eastAsiaTheme="minorEastAsia" w:hAnsi="Times New Roman"/>
          <w:b/>
          <w:sz w:val="24"/>
          <w:szCs w:val="24"/>
        </w:rPr>
        <w:t xml:space="preserve">Перечень </w:t>
      </w:r>
      <w:r>
        <w:rPr>
          <w:rStyle w:val="sfwc"/>
          <w:rFonts w:ascii="Times New Roman" w:eastAsiaTheme="minorEastAsia" w:hAnsi="Times New Roman"/>
          <w:b/>
          <w:sz w:val="24"/>
          <w:szCs w:val="24"/>
        </w:rPr>
        <w:t>не</w:t>
      </w:r>
      <w:r w:rsidRPr="000742E6">
        <w:rPr>
          <w:rStyle w:val="sfwc"/>
          <w:rFonts w:ascii="Times New Roman" w:eastAsiaTheme="minorEastAsia" w:hAnsi="Times New Roman"/>
          <w:b/>
          <w:sz w:val="24"/>
          <w:szCs w:val="24"/>
        </w:rPr>
        <w:t>типовых корреспонденций счетов бух</w:t>
      </w:r>
      <w:r>
        <w:rPr>
          <w:rStyle w:val="sfwc"/>
          <w:rFonts w:ascii="Times New Roman" w:eastAsiaTheme="minorEastAsia" w:hAnsi="Times New Roman"/>
          <w:b/>
          <w:sz w:val="24"/>
          <w:szCs w:val="24"/>
        </w:rPr>
        <w:t xml:space="preserve">галтерского </w:t>
      </w:r>
      <w:r w:rsidRPr="000742E6">
        <w:rPr>
          <w:rStyle w:val="sfwc"/>
          <w:rFonts w:ascii="Times New Roman" w:eastAsiaTheme="minorEastAsia" w:hAnsi="Times New Roman"/>
          <w:b/>
          <w:sz w:val="24"/>
          <w:szCs w:val="24"/>
        </w:rPr>
        <w:t>учета</w:t>
      </w:r>
      <w:r>
        <w:rPr>
          <w:rStyle w:val="sfwc"/>
          <w:rFonts w:ascii="Times New Roman" w:eastAsiaTheme="minorEastAsia" w:hAnsi="Times New Roman"/>
          <w:b/>
          <w:sz w:val="24"/>
          <w:szCs w:val="24"/>
        </w:rPr>
        <w:t>.</w:t>
      </w:r>
    </w:p>
    <w:p w:rsid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2092"/>
      </w:tblGrid>
      <w:tr w:rsidR="000742E6" w:rsidTr="000742E6">
        <w:tc>
          <w:tcPr>
            <w:tcW w:w="2943" w:type="dxa"/>
            <w:vMerge w:val="restart"/>
          </w:tcPr>
          <w:p w:rsidR="000742E6" w:rsidRPr="000742E6" w:rsidRDefault="000742E6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742E6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4536" w:type="dxa"/>
            <w:gridSpan w:val="2"/>
          </w:tcPr>
          <w:p w:rsidR="000742E6" w:rsidRPr="000742E6" w:rsidRDefault="000742E6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742E6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Бухгалтерская запись</w:t>
            </w:r>
          </w:p>
        </w:tc>
        <w:tc>
          <w:tcPr>
            <w:tcW w:w="2092" w:type="dxa"/>
            <w:vMerge w:val="restart"/>
          </w:tcPr>
          <w:p w:rsidR="000742E6" w:rsidRPr="000742E6" w:rsidRDefault="000742E6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742E6" w:rsidTr="0049433D">
        <w:trPr>
          <w:trHeight w:val="459"/>
        </w:trPr>
        <w:tc>
          <w:tcPr>
            <w:tcW w:w="2943" w:type="dxa"/>
            <w:vMerge/>
          </w:tcPr>
          <w:p w:rsidR="000742E6" w:rsidRPr="000742E6" w:rsidRDefault="000742E6" w:rsidP="00074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742E6" w:rsidRPr="000742E6" w:rsidRDefault="000742E6" w:rsidP="00074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2E6">
              <w:rPr>
                <w:rFonts w:ascii="Times New Roman" w:hAnsi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2409" w:type="dxa"/>
          </w:tcPr>
          <w:p w:rsidR="000742E6" w:rsidRPr="000742E6" w:rsidRDefault="000742E6" w:rsidP="00074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2E6"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2092" w:type="dxa"/>
            <w:vMerge/>
          </w:tcPr>
          <w:p w:rsidR="000742E6" w:rsidRPr="000742E6" w:rsidRDefault="000742E6" w:rsidP="00074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742E6" w:rsidTr="000742E6">
        <w:tc>
          <w:tcPr>
            <w:tcW w:w="2943" w:type="dxa"/>
          </w:tcPr>
          <w:p w:rsidR="000742E6" w:rsidRPr="00FC23CF" w:rsidRDefault="000742E6" w:rsidP="00074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FC23CF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Если срок полезного использования неисключительными правами на 01.01.2021 составляет БОЛЕЕ 12 месяцев, расходы будущих периодов формируют стоимость прав пользования НМА</w:t>
            </w:r>
          </w:p>
        </w:tc>
        <w:tc>
          <w:tcPr>
            <w:tcW w:w="2127" w:type="dxa"/>
          </w:tcPr>
          <w:p w:rsidR="000742E6" w:rsidRPr="00FC23CF" w:rsidRDefault="000742E6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FC23CF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0 106 6Х 35Х</w:t>
            </w:r>
          </w:p>
          <w:p w:rsidR="000742E6" w:rsidRPr="00FC23CF" w:rsidRDefault="000742E6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42E6" w:rsidRPr="00FC23CF" w:rsidRDefault="000742E6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FC23CF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0 401 50 226</w:t>
            </w:r>
          </w:p>
          <w:p w:rsidR="000742E6" w:rsidRPr="00FC23CF" w:rsidRDefault="000742E6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0742E6" w:rsidRPr="00FC23CF" w:rsidRDefault="000742E6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FC23CF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На основании данных инвентаризации на 01.01.2021г.</w:t>
            </w:r>
          </w:p>
        </w:tc>
      </w:tr>
      <w:tr w:rsidR="000742E6" w:rsidTr="000742E6">
        <w:tc>
          <w:tcPr>
            <w:tcW w:w="2943" w:type="dxa"/>
          </w:tcPr>
          <w:p w:rsidR="000742E6" w:rsidRPr="00FC23CF" w:rsidRDefault="00FC23CF" w:rsidP="00FC2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FC23CF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 xml:space="preserve">Если по объекту НМА, учитываемому на счете 01 отсутствует показатель на счете 401 50, при условии, что Комиссией принято решение о соответствии такого права критериям отнесения актива к НМА с учетом срока дальнейшего использования и возможности его идентификации (отделения, выделения) от другого имущества, необходимо определить </w:t>
            </w:r>
            <w:r w:rsidRPr="009B5FB2">
              <w:rPr>
                <w:rStyle w:val="sfwc"/>
                <w:rFonts w:ascii="Times New Roman" w:eastAsiaTheme="minorEastAsia" w:hAnsi="Times New Roman"/>
                <w:b/>
                <w:sz w:val="20"/>
                <w:szCs w:val="20"/>
              </w:rPr>
              <w:t>справедливую стоимость</w:t>
            </w:r>
            <w:r w:rsidRPr="00FC23CF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742E6" w:rsidRPr="00FC23CF" w:rsidRDefault="00FC23CF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FC23CF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0 111 6Х 35Х</w:t>
            </w:r>
          </w:p>
          <w:p w:rsidR="00FC23CF" w:rsidRPr="00FC23CF" w:rsidRDefault="00FC23CF" w:rsidP="00FC2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FC23CF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 xml:space="preserve">   </w:t>
            </w:r>
          </w:p>
          <w:p w:rsidR="00FC23CF" w:rsidRPr="00FC23CF" w:rsidRDefault="00FC23CF" w:rsidP="00FC2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42E6" w:rsidRPr="00FC23CF" w:rsidRDefault="00FC23CF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FC23CF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0 401 10 199</w:t>
            </w:r>
          </w:p>
          <w:p w:rsidR="00FC23CF" w:rsidRPr="00FC23CF" w:rsidRDefault="00FC23CF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</w:p>
          <w:p w:rsidR="00FC23CF" w:rsidRPr="00FC23CF" w:rsidRDefault="00FC23CF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FC23CF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Уменьшение забалансового счета 01</w:t>
            </w:r>
          </w:p>
        </w:tc>
        <w:tc>
          <w:tcPr>
            <w:tcW w:w="2092" w:type="dxa"/>
          </w:tcPr>
          <w:p w:rsidR="000742E6" w:rsidRPr="00FC23CF" w:rsidRDefault="00FC23CF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FC23CF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На основании данных инвентаризации на 01.01.2021г.</w:t>
            </w:r>
          </w:p>
        </w:tc>
      </w:tr>
      <w:tr w:rsidR="000742E6" w:rsidTr="000742E6">
        <w:tc>
          <w:tcPr>
            <w:tcW w:w="2943" w:type="dxa"/>
          </w:tcPr>
          <w:p w:rsidR="000742E6" w:rsidRPr="0049433D" w:rsidRDefault="00FC23CF" w:rsidP="00FC2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49433D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Если объект НМА до 01.01.2021 не был отражен в учете (на счетах 401 50 и 01)</w:t>
            </w:r>
          </w:p>
        </w:tc>
        <w:tc>
          <w:tcPr>
            <w:tcW w:w="2127" w:type="dxa"/>
          </w:tcPr>
          <w:p w:rsidR="000742E6" w:rsidRPr="0049433D" w:rsidRDefault="00FC23CF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49433D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0 111 6Х 35Х</w:t>
            </w:r>
          </w:p>
        </w:tc>
        <w:tc>
          <w:tcPr>
            <w:tcW w:w="2409" w:type="dxa"/>
          </w:tcPr>
          <w:p w:rsidR="000742E6" w:rsidRPr="0049433D" w:rsidRDefault="00FC23CF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49433D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0 401 10 199</w:t>
            </w:r>
          </w:p>
        </w:tc>
        <w:tc>
          <w:tcPr>
            <w:tcW w:w="2092" w:type="dxa"/>
          </w:tcPr>
          <w:p w:rsidR="000742E6" w:rsidRPr="0049433D" w:rsidRDefault="00FC23CF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49433D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На основании данных инвентаризации на 01.01.2021г.</w:t>
            </w:r>
          </w:p>
        </w:tc>
      </w:tr>
      <w:tr w:rsidR="00DD3AB9" w:rsidTr="000742E6">
        <w:tc>
          <w:tcPr>
            <w:tcW w:w="2943" w:type="dxa"/>
          </w:tcPr>
          <w:p w:rsidR="00DD3AB9" w:rsidRPr="00F80DFC" w:rsidRDefault="00DD3AB9" w:rsidP="00DD3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 w:rsidRPr="00F80DFC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 xml:space="preserve">Отражено начисление доходов от компенсации затрат учреждения за счет ФСС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D3AB9" w:rsidRPr="00F80DFC" w:rsidRDefault="00DD3AB9" w:rsidP="00DD3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 xml:space="preserve">0 </w:t>
            </w:r>
            <w:r w:rsidRPr="00F80DFC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209 34 561</w:t>
            </w:r>
          </w:p>
        </w:tc>
        <w:tc>
          <w:tcPr>
            <w:tcW w:w="2409" w:type="dxa"/>
          </w:tcPr>
          <w:p w:rsidR="00DD3AB9" w:rsidRPr="00F80DFC" w:rsidRDefault="00DD3AB9" w:rsidP="00DD3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F80DFC"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 401 10 139</w:t>
            </w:r>
          </w:p>
        </w:tc>
        <w:tc>
          <w:tcPr>
            <w:tcW w:w="2092" w:type="dxa"/>
          </w:tcPr>
          <w:p w:rsidR="00DD3AB9" w:rsidRPr="00F80DFC" w:rsidRDefault="00DD3AB9" w:rsidP="00DD3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sfwc"/>
                <w:rFonts w:ascii="Times New Roman" w:eastAsiaTheme="minorEastAsia" w:hAnsi="Times New Roman"/>
                <w:sz w:val="20"/>
                <w:szCs w:val="20"/>
              </w:rPr>
              <w:t>На основании Решения Фонда</w:t>
            </w:r>
          </w:p>
        </w:tc>
      </w:tr>
    </w:tbl>
    <w:p w:rsid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</w:p>
    <w:sectPr w:rsidR="00B94091" w:rsidSect="008B40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75D92"/>
    <w:multiLevelType w:val="multilevel"/>
    <w:tmpl w:val="EB3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41440"/>
    <w:multiLevelType w:val="multilevel"/>
    <w:tmpl w:val="2A9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8169D"/>
    <w:multiLevelType w:val="multilevel"/>
    <w:tmpl w:val="8DE0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B"/>
    <w:rsid w:val="00002129"/>
    <w:rsid w:val="00037E58"/>
    <w:rsid w:val="00052459"/>
    <w:rsid w:val="000742E6"/>
    <w:rsid w:val="000827E1"/>
    <w:rsid w:val="00145304"/>
    <w:rsid w:val="001678B9"/>
    <w:rsid w:val="00187DB9"/>
    <w:rsid w:val="00195A44"/>
    <w:rsid w:val="001C0E3C"/>
    <w:rsid w:val="001E5B69"/>
    <w:rsid w:val="001F7671"/>
    <w:rsid w:val="002C345D"/>
    <w:rsid w:val="002E0B70"/>
    <w:rsid w:val="002E7FD4"/>
    <w:rsid w:val="00305DD3"/>
    <w:rsid w:val="003869ED"/>
    <w:rsid w:val="003D0E21"/>
    <w:rsid w:val="003D0EEF"/>
    <w:rsid w:val="003D664D"/>
    <w:rsid w:val="0042300B"/>
    <w:rsid w:val="00432B33"/>
    <w:rsid w:val="004769BC"/>
    <w:rsid w:val="00493A02"/>
    <w:rsid w:val="0049433D"/>
    <w:rsid w:val="004D272D"/>
    <w:rsid w:val="004D6062"/>
    <w:rsid w:val="00505747"/>
    <w:rsid w:val="00527116"/>
    <w:rsid w:val="00537B2B"/>
    <w:rsid w:val="0057550B"/>
    <w:rsid w:val="005A412C"/>
    <w:rsid w:val="005E77F0"/>
    <w:rsid w:val="006140C3"/>
    <w:rsid w:val="00620580"/>
    <w:rsid w:val="00624E9B"/>
    <w:rsid w:val="00694748"/>
    <w:rsid w:val="006E2AC4"/>
    <w:rsid w:val="00740505"/>
    <w:rsid w:val="00750289"/>
    <w:rsid w:val="007555DE"/>
    <w:rsid w:val="00760221"/>
    <w:rsid w:val="0077162D"/>
    <w:rsid w:val="00780AAC"/>
    <w:rsid w:val="007B0D63"/>
    <w:rsid w:val="00810C54"/>
    <w:rsid w:val="00813431"/>
    <w:rsid w:val="008158E8"/>
    <w:rsid w:val="00872D07"/>
    <w:rsid w:val="008A7BE1"/>
    <w:rsid w:val="008B4020"/>
    <w:rsid w:val="008C5189"/>
    <w:rsid w:val="008D17AF"/>
    <w:rsid w:val="008D5493"/>
    <w:rsid w:val="008E7255"/>
    <w:rsid w:val="009064CA"/>
    <w:rsid w:val="00923ED2"/>
    <w:rsid w:val="009A2384"/>
    <w:rsid w:val="009B35AB"/>
    <w:rsid w:val="009B5FB2"/>
    <w:rsid w:val="009E785C"/>
    <w:rsid w:val="00A33F3C"/>
    <w:rsid w:val="00A37B87"/>
    <w:rsid w:val="00A7068D"/>
    <w:rsid w:val="00A92A83"/>
    <w:rsid w:val="00AD7F97"/>
    <w:rsid w:val="00AF1CC3"/>
    <w:rsid w:val="00B1789B"/>
    <w:rsid w:val="00B73DB0"/>
    <w:rsid w:val="00B94091"/>
    <w:rsid w:val="00BB554D"/>
    <w:rsid w:val="00BD1920"/>
    <w:rsid w:val="00BE2407"/>
    <w:rsid w:val="00BE5CBE"/>
    <w:rsid w:val="00BF6285"/>
    <w:rsid w:val="00C17F9C"/>
    <w:rsid w:val="00C60D22"/>
    <w:rsid w:val="00C803A1"/>
    <w:rsid w:val="00CA71C9"/>
    <w:rsid w:val="00D45CDB"/>
    <w:rsid w:val="00D75BAA"/>
    <w:rsid w:val="00DD1102"/>
    <w:rsid w:val="00DD3AB9"/>
    <w:rsid w:val="00E35A45"/>
    <w:rsid w:val="00E706FC"/>
    <w:rsid w:val="00E842BB"/>
    <w:rsid w:val="00E85143"/>
    <w:rsid w:val="00EA1507"/>
    <w:rsid w:val="00EB2F97"/>
    <w:rsid w:val="00ED2A10"/>
    <w:rsid w:val="00F05890"/>
    <w:rsid w:val="00F16CE2"/>
    <w:rsid w:val="00F72492"/>
    <w:rsid w:val="00F74A2C"/>
    <w:rsid w:val="00F863D4"/>
    <w:rsid w:val="00FA1B41"/>
    <w:rsid w:val="00FA6CC6"/>
    <w:rsid w:val="00FC23CF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6D89-9A80-4B92-AF7C-49D405E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3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fwc">
    <w:name w:val="sfwc"/>
    <w:basedOn w:val="a0"/>
    <w:rsid w:val="00F863D4"/>
  </w:style>
  <w:style w:type="table" w:styleId="a4">
    <w:name w:val="Table Grid"/>
    <w:basedOn w:val="a1"/>
    <w:uiPriority w:val="59"/>
    <w:rsid w:val="00B9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D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D7F9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F9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ЛВ</dc:creator>
  <cp:keywords/>
  <dc:description/>
  <cp:lastModifiedBy>Панарина Лариса Васильевна</cp:lastModifiedBy>
  <cp:revision>91</cp:revision>
  <dcterms:created xsi:type="dcterms:W3CDTF">2014-12-23T12:30:00Z</dcterms:created>
  <dcterms:modified xsi:type="dcterms:W3CDTF">2021-03-31T05:38:00Z</dcterms:modified>
</cp:coreProperties>
</file>