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Ханты-Мансийский автономный округ-Югра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(Тюменская область)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Нижневартовский район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Вата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83</w:t>
      </w:r>
    </w:p>
    <w:p>
      <w:pPr>
        <w:pStyle w:val="7"/>
        <w:shd w:val="clear" w:color="auto" w:fill="auto"/>
        <w:spacing w:after="120" w:line="274" w:lineRule="exact"/>
        <w:ind w:right="4580"/>
        <w:jc w:val="both"/>
      </w:pPr>
    </w:p>
    <w:p>
      <w:pPr>
        <w:pStyle w:val="7"/>
        <w:shd w:val="clear" w:color="auto" w:fill="auto"/>
        <w:spacing w:after="540" w:line="274" w:lineRule="exact"/>
        <w:ind w:right="45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b w:val="0"/>
          <w:sz w:val="28"/>
          <w:szCs w:val="28"/>
          <w:lang w:val="ru-RU"/>
        </w:rPr>
        <w:t>Вата</w:t>
      </w:r>
      <w:r>
        <w:rPr>
          <w:b w:val="0"/>
          <w:sz w:val="28"/>
          <w:szCs w:val="28"/>
        </w:rPr>
        <w:t xml:space="preserve"> на 202</w:t>
      </w:r>
      <w:r>
        <w:rPr>
          <w:rFonts w:hint="default"/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 xml:space="preserve"> год»</w:t>
      </w:r>
    </w:p>
    <w:p>
      <w:pPr>
        <w:pStyle w:val="9"/>
        <w:shd w:val="clear" w:color="auto" w:fill="auto"/>
        <w:tabs>
          <w:tab w:val="left" w:pos="6127"/>
        </w:tabs>
        <w:spacing w:before="0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>,</w:t>
      </w:r>
    </w:p>
    <w:p>
      <w:pPr>
        <w:pStyle w:val="9"/>
        <w:shd w:val="clear" w:color="auto" w:fill="auto"/>
        <w:tabs>
          <w:tab w:val="left" w:pos="1052"/>
        </w:tabs>
        <w:spacing w:before="0"/>
        <w:ind w:left="780"/>
        <w:rPr>
          <w:sz w:val="28"/>
          <w:szCs w:val="28"/>
        </w:rPr>
      </w:pPr>
    </w:p>
    <w:p>
      <w:pPr>
        <w:pStyle w:val="9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год, согласно приложению № 1.</w:t>
      </w:r>
    </w:p>
    <w:p>
      <w:pPr>
        <w:pStyle w:val="9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Опубликовать (обнародовать) настоящее постановление на официальном сайте администрации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>(</w:t>
      </w:r>
      <w:r>
        <w:fldChar w:fldCharType="begin"/>
      </w:r>
      <w:r>
        <w:instrText xml:space="preserve"> HYPERLINK "http://zaik-adm.ru/" </w:instrText>
      </w:r>
      <w:r>
        <w:fldChar w:fldCharType="separate"/>
      </w:r>
      <w:r>
        <w:rPr>
          <w:rStyle w:val="4"/>
          <w:sz w:val="28"/>
          <w:szCs w:val="28"/>
        </w:rPr>
        <w:t>http://adm</w:t>
      </w:r>
      <w:r>
        <w:rPr>
          <w:rStyle w:val="4"/>
          <w:rFonts w:hint="default"/>
          <w:sz w:val="28"/>
          <w:szCs w:val="28"/>
          <w:lang w:val="en-US"/>
        </w:rPr>
        <w:t>invata</w:t>
      </w:r>
      <w:r>
        <w:rPr>
          <w:rStyle w:val="4"/>
          <w:sz w:val="28"/>
          <w:szCs w:val="28"/>
        </w:rPr>
        <w:t>.ru/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>
      <w:pPr>
        <w:pStyle w:val="9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1107"/>
        <w:ind w:firstLine="78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7"/>
        <w:shd w:val="clear" w:color="auto" w:fill="auto"/>
        <w:spacing w:line="240" w:lineRule="exact"/>
        <w:jc w:val="both"/>
        <w:rPr>
          <w:b w:val="0"/>
          <w:bCs w:val="0"/>
          <w:sz w:val="28"/>
          <w:szCs w:val="28"/>
        </w:rPr>
      </w:pPr>
    </w:p>
    <w:p>
      <w:pPr>
        <w:pStyle w:val="7"/>
        <w:shd w:val="clear" w:color="auto" w:fill="auto"/>
        <w:spacing w:line="240" w:lineRule="exact"/>
        <w:jc w:val="both"/>
        <w:rPr>
          <w:rFonts w:hint="default"/>
          <w:b w:val="0"/>
          <w:bCs w:val="0"/>
          <w:sz w:val="28"/>
          <w:szCs w:val="28"/>
          <w:lang w:val="ru-RU"/>
        </w:rPr>
        <w:sectPr>
          <w:pgSz w:w="11900" w:h="16840"/>
          <w:pgMar w:top="1191" w:right="536" w:bottom="1191" w:left="1669" w:header="0" w:footer="3" w:gutter="0"/>
          <w:cols w:space="720" w:num="1"/>
          <w:docGrid w:linePitch="360" w:charSpace="0"/>
        </w:sectPr>
      </w:pPr>
      <w:r>
        <w:rPr>
          <w:b w:val="0"/>
          <w:bCs w:val="0"/>
          <w:sz w:val="28"/>
          <w:szCs w:val="28"/>
          <w:lang w:val="ru-RU"/>
        </w:rPr>
        <w:t>Глава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сельского поселения Вата                                                             М.В. Функ</w:t>
      </w:r>
    </w:p>
    <w:p>
      <w:pPr>
        <w:pStyle w:val="12"/>
        <w:shd w:val="clear" w:color="auto" w:fill="auto"/>
        <w:spacing w:after="0" w:line="210" w:lineRule="exact"/>
      </w:pPr>
      <w:r>
        <w:t>Приложение № 1</w:t>
      </w:r>
    </w:p>
    <w:p>
      <w:pPr>
        <w:pStyle w:val="12"/>
        <w:shd w:val="clear" w:color="auto" w:fill="auto"/>
        <w:spacing w:after="0" w:line="250" w:lineRule="exact"/>
        <w:ind w:left="4320"/>
      </w:pPr>
      <w:r>
        <w:t xml:space="preserve">к постановлению </w:t>
      </w:r>
    </w:p>
    <w:p>
      <w:pPr>
        <w:pStyle w:val="12"/>
        <w:shd w:val="clear" w:color="auto" w:fill="auto"/>
        <w:wordWrap w:val="0"/>
        <w:spacing w:after="0" w:line="250" w:lineRule="exact"/>
        <w:ind w:left="4320"/>
        <w:rPr>
          <w:rFonts w:hint="default"/>
          <w:lang w:val="ru-RU"/>
        </w:rPr>
      </w:pPr>
      <w:r>
        <w:t xml:space="preserve">администрации сельского поселения </w:t>
      </w:r>
      <w:r>
        <w:rPr>
          <w:rFonts w:hint="default"/>
          <w:lang w:val="ru-RU"/>
        </w:rPr>
        <w:t xml:space="preserve"> Вата</w:t>
      </w:r>
    </w:p>
    <w:p>
      <w:pPr>
        <w:pStyle w:val="12"/>
        <w:shd w:val="clear" w:color="auto" w:fill="auto"/>
        <w:spacing w:after="0" w:line="250" w:lineRule="exact"/>
        <w:ind w:left="4320"/>
      </w:pPr>
      <w:r>
        <w:t xml:space="preserve"> от </w:t>
      </w:r>
      <w:r>
        <w:rPr>
          <w:rFonts w:hint="default"/>
          <w:lang w:val="ru-RU"/>
        </w:rPr>
        <w:t>20.12.2023</w:t>
      </w:r>
      <w:r>
        <w:t xml:space="preserve"> года №</w:t>
      </w:r>
      <w:r>
        <w:rPr>
          <w:rFonts w:hint="default"/>
          <w:lang w:val="ru-RU"/>
        </w:rPr>
        <w:t xml:space="preserve"> 83</w:t>
      </w:r>
      <w:bookmarkStart w:id="4" w:name="_GoBack"/>
      <w:bookmarkEnd w:id="4"/>
      <w:r>
        <w:t xml:space="preserve"> </w:t>
      </w:r>
    </w:p>
    <w:p>
      <w:pPr>
        <w:pStyle w:val="12"/>
        <w:shd w:val="clear" w:color="auto" w:fill="auto"/>
        <w:spacing w:after="176" w:line="250" w:lineRule="exact"/>
        <w:jc w:val="center"/>
      </w:pPr>
    </w:p>
    <w:p>
      <w:pPr>
        <w:pStyle w:val="12"/>
        <w:shd w:val="clear" w:color="auto" w:fill="auto"/>
        <w:spacing w:after="176" w:line="25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</w:t>
      </w:r>
    </w:p>
    <w:p>
      <w:pPr>
        <w:pStyle w:val="14"/>
        <w:keepNext/>
        <w:keepLines/>
        <w:shd w:val="clear" w:color="auto" w:fill="auto"/>
        <w:spacing w:before="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1. Анализ текущего состояния осуществления муниципального контроля на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автомобильном транспорте, городском наземном электрическом транспорте и в дорожном</w:t>
      </w:r>
      <w:bookmarkEnd w:id="0"/>
    </w:p>
    <w:p>
      <w:pPr>
        <w:pStyle w:val="14"/>
        <w:keepNext/>
        <w:keepLines/>
        <w:shd w:val="clear" w:color="auto" w:fill="auto"/>
        <w:spacing w:before="0" w:after="184"/>
        <w:ind w:left="4320"/>
        <w:jc w:val="both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хозяйстве</w:t>
      </w:r>
      <w:bookmarkEnd w:id="1"/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1175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объекта, в отношении которого осуществляется муниципальный контроль 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1175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нность автомобильных дорог муниципального значения составляет 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км, в том числе: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асфальтобетонным покрытием 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км;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щебёночным покрытием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км.</w:t>
      </w: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1877"/>
        </w:tabs>
        <w:spacing w:after="204" w:line="250" w:lineRule="exact"/>
        <w:ind w:firstLine="1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законную силу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с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>
      <w:pPr>
        <w:pStyle w:val="14"/>
        <w:keepNext/>
        <w:keepLines/>
        <w:shd w:val="clear" w:color="auto" w:fill="auto"/>
        <w:spacing w:before="0" w:after="210" w:line="220" w:lineRule="exact"/>
        <w:rPr>
          <w:sz w:val="28"/>
          <w:szCs w:val="28"/>
        </w:rPr>
      </w:pPr>
      <w:bookmarkStart w:id="2" w:name="bookmark2"/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. Цели и задачи реализации программы профилактики</w:t>
      </w:r>
      <w:bookmarkEnd w:id="2"/>
    </w:p>
    <w:p>
      <w:pPr>
        <w:pStyle w:val="12"/>
        <w:numPr>
          <w:ilvl w:val="0"/>
          <w:numId w:val="0"/>
        </w:numPr>
        <w:shd w:val="clear" w:color="auto" w:fill="auto"/>
        <w:tabs>
          <w:tab w:val="left" w:pos="1175"/>
        </w:tabs>
        <w:spacing w:after="0" w:line="250" w:lineRule="exact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2.1 </w:t>
      </w:r>
      <w:r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12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12"/>
        <w:numPr>
          <w:ilvl w:val="0"/>
          <w:numId w:val="4"/>
        </w:numPr>
        <w:shd w:val="clear" w:color="auto" w:fill="auto"/>
        <w:tabs>
          <w:tab w:val="left" w:pos="1022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12"/>
        <w:numPr>
          <w:ilvl w:val="0"/>
          <w:numId w:val="4"/>
        </w:numPr>
        <w:shd w:val="clear" w:color="auto" w:fill="auto"/>
        <w:tabs>
          <w:tab w:val="left" w:pos="1022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12"/>
        <w:numPr>
          <w:ilvl w:val="0"/>
          <w:numId w:val="0"/>
        </w:numPr>
        <w:shd w:val="clear" w:color="auto" w:fill="auto"/>
        <w:tabs>
          <w:tab w:val="left" w:pos="1211"/>
        </w:tabs>
        <w:spacing w:after="0" w:line="250" w:lineRule="exact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2.2 </w:t>
      </w:r>
      <w:r>
        <w:rPr>
          <w:sz w:val="28"/>
          <w:szCs w:val="28"/>
        </w:rPr>
        <w:t>Задачами Программы являются: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обязательных требований;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917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912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одинакового понимания обязательных требований у всех</w:t>
      </w:r>
    </w:p>
    <w:p>
      <w:pPr>
        <w:pStyle w:val="12"/>
        <w:shd w:val="clear" w:color="auto" w:fill="auto"/>
        <w:tabs>
          <w:tab w:val="left" w:pos="912"/>
        </w:tabs>
        <w:spacing w:after="0" w:line="250" w:lineRule="exact"/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контрольной деятельности.</w:t>
      </w:r>
    </w:p>
    <w:p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20" w:lineRule="exact"/>
        <w:ind w:left="0" w:leftChars="0" w:firstLine="78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>
      <w:pPr>
        <w:pStyle w:val="12"/>
        <w:shd w:val="clear" w:color="auto" w:fill="auto"/>
        <w:tabs>
          <w:tab w:val="left" w:pos="912"/>
        </w:tabs>
        <w:spacing w:after="0" w:line="250" w:lineRule="exact"/>
        <w:ind w:left="760"/>
        <w:jc w:val="both"/>
        <w:rPr>
          <w:sz w:val="28"/>
          <w:szCs w:val="28"/>
        </w:rPr>
      </w:pPr>
    </w:p>
    <w:tbl>
      <w:tblPr>
        <w:tblStyle w:val="3"/>
        <w:tblpPr w:leftFromText="180" w:rightFromText="180" w:vertAnchor="text" w:horzAnchor="margin" w:tblpY="146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4"/>
        <w:gridCol w:w="4003"/>
        <w:gridCol w:w="2549"/>
        <w:gridCol w:w="2280"/>
      </w:tblGrid>
      <w:tr>
        <w:trPr>
          <w:trHeight w:val="778" w:hRule="exac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10" w:lineRule="exact"/>
              <w:ind w:left="140"/>
              <w:jc w:val="left"/>
              <w:rPr>
                <w:sz w:val="28"/>
                <w:szCs w:val="28"/>
              </w:rPr>
            </w:pPr>
            <w:bookmarkStart w:id="3" w:name="bookmark3"/>
            <w:r>
              <w:rPr>
                <w:rStyle w:val="17"/>
                <w:sz w:val="28"/>
                <w:szCs w:val="28"/>
              </w:rPr>
              <w:t>№ п/п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hd w:val="clear" w:color="auto" w:fill="auto"/>
              <w:spacing w:after="12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Ответственный</w:t>
            </w:r>
          </w:p>
          <w:p>
            <w:pPr>
              <w:pStyle w:val="12"/>
              <w:shd w:val="clear" w:color="auto" w:fill="auto"/>
              <w:spacing w:before="12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исполнитель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</w:trPr>
        <w:tc>
          <w:tcPr>
            <w:tcW w:w="96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1. Информирование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2" w:hRule="exac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1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1.1.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Актуализация и размещение в сети «Интернет» на официальном сайте:</w:t>
            </w:r>
          </w:p>
          <w:p>
            <w:pPr>
              <w:pStyle w:val="12"/>
              <w:shd w:val="clear" w:color="auto" w:fill="auto"/>
              <w:tabs>
                <w:tab w:val="left" w:pos="403"/>
              </w:tabs>
              <w:spacing w:after="18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а)</w:t>
            </w:r>
            <w:r>
              <w:rPr>
                <w:rStyle w:val="17"/>
                <w:sz w:val="28"/>
                <w:szCs w:val="28"/>
              </w:rPr>
              <w:tab/>
            </w:r>
            <w:r>
              <w:rPr>
                <w:rStyle w:val="17"/>
                <w:sz w:val="28"/>
                <w:szCs w:val="28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>
            <w:pPr>
              <w:pStyle w:val="12"/>
              <w:shd w:val="clear" w:color="auto" w:fill="auto"/>
              <w:tabs>
                <w:tab w:val="left" w:pos="245"/>
              </w:tabs>
              <w:spacing w:before="180" w:after="180" w:line="254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б)</w:t>
            </w:r>
            <w:r>
              <w:rPr>
                <w:rStyle w:val="17"/>
                <w:sz w:val="28"/>
                <w:szCs w:val="28"/>
              </w:rPr>
              <w:tab/>
            </w:r>
            <w:r>
              <w:rPr>
                <w:rStyle w:val="17"/>
                <w:sz w:val="28"/>
                <w:szCs w:val="28"/>
              </w:rPr>
              <w:t>материалов, информационных писем, руководств по соблюдению обязательных требований</w:t>
            </w:r>
          </w:p>
          <w:p>
            <w:pPr>
              <w:pStyle w:val="12"/>
              <w:shd w:val="clear" w:color="auto" w:fill="auto"/>
              <w:tabs>
                <w:tab w:val="left" w:pos="547"/>
              </w:tabs>
              <w:spacing w:before="180" w:after="480" w:line="254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в)</w:t>
            </w:r>
            <w:r>
              <w:rPr>
                <w:rStyle w:val="17"/>
                <w:sz w:val="28"/>
                <w:szCs w:val="28"/>
              </w:rPr>
              <w:tab/>
            </w:r>
            <w:r>
              <w:rPr>
                <w:rStyle w:val="17"/>
                <w:sz w:val="28"/>
                <w:szCs w:val="28"/>
              </w:rPr>
              <w:t>перечня индикаторов риска нарушения обязательных требований</w:t>
            </w:r>
          </w:p>
          <w:p>
            <w:pPr>
              <w:pStyle w:val="12"/>
              <w:shd w:val="clear" w:color="auto" w:fill="auto"/>
              <w:tabs>
                <w:tab w:val="left" w:pos="221"/>
              </w:tabs>
              <w:spacing w:before="480"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г)</w:t>
            </w:r>
            <w:r>
              <w:rPr>
                <w:rStyle w:val="17"/>
                <w:sz w:val="28"/>
                <w:szCs w:val="28"/>
              </w:rPr>
              <w:tab/>
            </w:r>
            <w:r>
              <w:rPr>
                <w:rStyle w:val="17"/>
                <w:sz w:val="28"/>
                <w:szCs w:val="28"/>
              </w:rPr>
              <w:t>программы профилактики рисков причинения вреда (ущерба) охраняемым законом ценностям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960" w:line="25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pStyle w:val="12"/>
              <w:shd w:val="clear" w:color="auto" w:fill="auto"/>
              <w:spacing w:before="960" w:after="78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Не реже 2 раз в год</w:t>
            </w:r>
          </w:p>
          <w:p>
            <w:pPr>
              <w:pStyle w:val="12"/>
              <w:shd w:val="clear" w:color="auto" w:fill="auto"/>
              <w:spacing w:before="780" w:after="24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Не позднее 10 рабочих дней после их утверждения</w:t>
            </w:r>
          </w:p>
          <w:p>
            <w:pPr>
              <w:pStyle w:val="12"/>
              <w:shd w:val="clear" w:color="auto" w:fill="auto"/>
              <w:spacing w:before="240" w:after="0" w:line="25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Не позднее 25 декабря предшествующего года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50" w:lineRule="exact"/>
              <w:jc w:val="center"/>
              <w:rPr>
                <w:rStyle w:val="17"/>
                <w:rFonts w:hint="default"/>
                <w:sz w:val="28"/>
                <w:szCs w:val="28"/>
                <w:lang w:val="en-US"/>
              </w:rPr>
            </w:pPr>
            <w:r>
              <w:rPr>
                <w:rStyle w:val="17"/>
                <w:sz w:val="28"/>
                <w:szCs w:val="28"/>
              </w:rPr>
              <w:t>Ведущий</w:t>
            </w:r>
            <w:r>
              <w:rPr>
                <w:rStyle w:val="17"/>
                <w:rFonts w:hint="default"/>
                <w:sz w:val="28"/>
                <w:szCs w:val="28"/>
                <w:lang w:val="en-US"/>
              </w:rPr>
              <w:t xml:space="preserve"> специалист администрации с.п. Вата</w:t>
            </w:r>
          </w:p>
          <w:p>
            <w:pPr>
              <w:pStyle w:val="12"/>
              <w:shd w:val="clear" w:color="auto" w:fill="auto"/>
              <w:spacing w:after="0" w:line="250" w:lineRule="exact"/>
              <w:jc w:val="center"/>
              <w:rPr>
                <w:rStyle w:val="17"/>
                <w:rFonts w:hint="default"/>
                <w:sz w:val="28"/>
                <w:szCs w:val="28"/>
                <w:lang w:val="en-US"/>
              </w:rPr>
            </w:pPr>
            <w:r>
              <w:rPr>
                <w:rStyle w:val="17"/>
                <w:rFonts w:hint="default"/>
                <w:sz w:val="28"/>
                <w:szCs w:val="28"/>
                <w:lang w:val="en-US"/>
              </w:rPr>
              <w:t>Костина О.А.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exact"/>
        </w:trPr>
        <w:tc>
          <w:tcPr>
            <w:tcW w:w="96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2. Объявление предостережения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3" w:hRule="exac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10" w:lineRule="exact"/>
              <w:ind w:left="26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2.1.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hd w:val="clear" w:color="auto" w:fill="auto"/>
              <w:spacing w:after="0" w:line="25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50" w:lineRule="exact"/>
              <w:jc w:val="center"/>
              <w:rPr>
                <w:rStyle w:val="17"/>
                <w:rFonts w:hint="default"/>
                <w:sz w:val="28"/>
                <w:szCs w:val="28"/>
                <w:lang w:val="en-US"/>
              </w:rPr>
            </w:pPr>
            <w:r>
              <w:rPr>
                <w:rStyle w:val="17"/>
                <w:sz w:val="28"/>
                <w:szCs w:val="28"/>
              </w:rPr>
              <w:t>Ведущий</w:t>
            </w:r>
            <w:r>
              <w:rPr>
                <w:rStyle w:val="17"/>
                <w:rFonts w:hint="default"/>
                <w:sz w:val="28"/>
                <w:szCs w:val="28"/>
                <w:lang w:val="en-US"/>
              </w:rPr>
              <w:t xml:space="preserve"> специалист администрации с.п. Вата</w:t>
            </w:r>
          </w:p>
          <w:p>
            <w:pPr>
              <w:pStyle w:val="12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rFonts w:hint="default"/>
                <w:sz w:val="28"/>
                <w:szCs w:val="28"/>
                <w:lang w:val="en-US"/>
              </w:rPr>
              <w:t>Костина О.А.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exact"/>
        </w:trPr>
        <w:tc>
          <w:tcPr>
            <w:tcW w:w="96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3. Консультирование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62" w:hRule="exac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10" w:lineRule="exact"/>
              <w:ind w:left="28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3.1.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хозяйстве,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посредством размещения на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5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По запросу В форме устных и письменных разъяснений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50" w:lineRule="exact"/>
              <w:jc w:val="center"/>
              <w:rPr>
                <w:rStyle w:val="17"/>
                <w:rFonts w:hint="default"/>
                <w:sz w:val="28"/>
                <w:szCs w:val="28"/>
                <w:lang w:val="en-US"/>
              </w:rPr>
            </w:pPr>
            <w:r>
              <w:rPr>
                <w:rStyle w:val="17"/>
                <w:sz w:val="28"/>
                <w:szCs w:val="28"/>
              </w:rPr>
              <w:t>Ведущий</w:t>
            </w:r>
            <w:r>
              <w:rPr>
                <w:rStyle w:val="17"/>
                <w:rFonts w:hint="default"/>
                <w:sz w:val="28"/>
                <w:szCs w:val="28"/>
                <w:lang w:val="en-US"/>
              </w:rPr>
              <w:t xml:space="preserve"> специалист администрации с.п. Вата</w:t>
            </w:r>
          </w:p>
          <w:p>
            <w:pPr>
              <w:pStyle w:val="12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rFonts w:hint="default"/>
                <w:sz w:val="28"/>
                <w:szCs w:val="28"/>
                <w:lang w:val="en-US"/>
              </w:rPr>
              <w:t>Костина О.А.</w:t>
            </w:r>
          </w:p>
        </w:tc>
      </w:tr>
      <w:bookmarkEnd w:id="3"/>
    </w:tbl>
    <w:p>
      <w:pPr>
        <w:pStyle w:val="16"/>
        <w:framePr w:w="9684" w:wrap="around" w:vAnchor="text" w:hAnchor="text" w:xAlign="center" w:y="1"/>
        <w:shd w:val="clear" w:color="auto" w:fill="auto"/>
        <w:spacing w:line="210" w:lineRule="exac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>
      <w:pPr>
        <w:framePr w:w="9684" w:wrap="around" w:vAnchor="text" w:hAnchor="text" w:xAlign="center" w:y="1"/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4"/>
        <w:gridCol w:w="4003"/>
        <w:gridCol w:w="2549"/>
        <w:gridCol w:w="22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2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6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framePr w:w="9686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органа, индивидуальное консультирование на личном приеме каждого заявителя инспекторами не может превышать 10 минут.</w:t>
            </w:r>
          </w:p>
          <w:p>
            <w:pPr>
              <w:pStyle w:val="12"/>
              <w:framePr w:w="9686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Время разговора по телефону не должно превышать 10 минут. Письменное консультирование контролируемых лиц и их представителей, по вопросам:</w:t>
            </w:r>
          </w:p>
          <w:p>
            <w:pPr>
              <w:pStyle w:val="12"/>
              <w:framePr w:w="96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порядок проведения контрольных мероприятий;</w:t>
            </w:r>
          </w:p>
          <w:p>
            <w:pPr>
              <w:pStyle w:val="12"/>
              <w:framePr w:w="96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88"/>
              </w:tabs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порядок осуществления профилактических мероприятий;</w:t>
            </w:r>
          </w:p>
          <w:p>
            <w:pPr>
              <w:pStyle w:val="12"/>
              <w:framePr w:w="96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порядок принятия решений по итогам контрольных мероприятий;</w:t>
            </w:r>
          </w:p>
          <w:p>
            <w:pPr>
              <w:pStyle w:val="12"/>
              <w:framePr w:w="96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порядок обжалования решений Контрольного органа.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6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68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exact"/>
          <w:jc w:val="center"/>
        </w:trPr>
        <w:tc>
          <w:tcPr>
            <w:tcW w:w="96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framePr w:w="968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4. Профилактический визит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9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2"/>
              <w:framePr w:w="9686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4.1.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framePr w:w="9686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Продолжительность профилактического визита составляет не более двух часов в течение рабочего дня.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2"/>
              <w:framePr w:w="9686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З квартал 202</w:t>
            </w:r>
            <w:r>
              <w:rPr>
                <w:rStyle w:val="17"/>
                <w:rFonts w:hint="default"/>
                <w:sz w:val="28"/>
                <w:szCs w:val="28"/>
                <w:lang w:val="en-US"/>
              </w:rPr>
              <w:t>4</w:t>
            </w:r>
            <w:r>
              <w:rPr>
                <w:rStyle w:val="17"/>
                <w:sz w:val="28"/>
                <w:szCs w:val="28"/>
              </w:rPr>
              <w:t xml:space="preserve"> года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framePr w:w="9686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Style w:val="17"/>
                <w:rFonts w:hint="default"/>
                <w:sz w:val="28"/>
                <w:szCs w:val="28"/>
                <w:lang w:val="en-US"/>
              </w:rPr>
            </w:pPr>
            <w:r>
              <w:rPr>
                <w:rStyle w:val="17"/>
                <w:sz w:val="28"/>
                <w:szCs w:val="28"/>
              </w:rPr>
              <w:t>Ведущий</w:t>
            </w:r>
            <w:r>
              <w:rPr>
                <w:rStyle w:val="17"/>
                <w:rFonts w:hint="default"/>
                <w:sz w:val="28"/>
                <w:szCs w:val="28"/>
                <w:lang w:val="en-US"/>
              </w:rPr>
              <w:t xml:space="preserve"> специалист администрации с.п. Вата</w:t>
            </w:r>
          </w:p>
          <w:p>
            <w:pPr>
              <w:pStyle w:val="12"/>
              <w:framePr w:w="9686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rFonts w:hint="default"/>
                <w:sz w:val="28"/>
                <w:szCs w:val="28"/>
                <w:lang w:val="en-US"/>
              </w:rPr>
              <w:t>Костина О.А.</w:t>
            </w:r>
          </w:p>
        </w:tc>
      </w:tr>
    </w:tbl>
    <w:p>
      <w:pPr>
        <w:framePr w:w="9686" w:wrap="notBeside" w:vAnchor="text" w:hAnchor="text" w:xAlign="center" w:y="1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shd w:val="clear" w:color="auto" w:fill="auto"/>
        <w:tabs>
          <w:tab w:val="left" w:pos="769"/>
        </w:tabs>
        <w:spacing w:before="213" w:after="0" w:line="220" w:lineRule="exact"/>
        <w:ind w:left="420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и эффективности программы профилактики рисков причинения вреда (ущерба)</w:t>
      </w:r>
    </w:p>
    <w:p>
      <w:pPr>
        <w:pStyle w:val="19"/>
        <w:shd w:val="clear" w:color="auto" w:fill="auto"/>
        <w:tabs>
          <w:tab w:val="left" w:pos="769"/>
        </w:tabs>
        <w:spacing w:before="213" w:after="0" w:line="220" w:lineRule="exact"/>
        <w:ind w:left="420"/>
        <w:rPr>
          <w:sz w:val="28"/>
          <w:szCs w:val="28"/>
        </w:rPr>
      </w:pPr>
    </w:p>
    <w:p>
      <w:pPr>
        <w:pStyle w:val="12"/>
        <w:shd w:val="clear" w:color="auto" w:fill="auto"/>
        <w:spacing w:after="0" w:line="250" w:lineRule="exact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Для оценки результативности Программы профилактики устанавливаются следующие отчетные показатели:</w:t>
      </w:r>
    </w:p>
    <w:p>
      <w:pPr>
        <w:pStyle w:val="12"/>
        <w:numPr>
          <w:ilvl w:val="0"/>
          <w:numId w:val="6"/>
        </w:numPr>
        <w:shd w:val="clear" w:color="auto" w:fill="auto"/>
        <w:tabs>
          <w:tab w:val="left" w:pos="1074"/>
        </w:tabs>
        <w:spacing w:after="0" w:line="250" w:lineRule="exact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доля нарушений обязательных требований, выявленных в ходе проведения контрольных мероприятий,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Дн = Н : П * 100%, где: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Дн - доля нарушений обязательных требований, %;</w:t>
      </w:r>
    </w:p>
    <w:p>
      <w:pPr>
        <w:pStyle w:val="12"/>
        <w:shd w:val="clear" w:color="auto" w:fill="auto"/>
        <w:spacing w:after="0" w:line="250" w:lineRule="exact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Н - количество контрольных мероприятий, по результатам которых выявлены нарушения обязательных требований за календарный год;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П - количество контрольных мероприятий, проведенных в календарном году;</w:t>
      </w:r>
    </w:p>
    <w:p>
      <w:pPr>
        <w:pStyle w:val="12"/>
        <w:numPr>
          <w:ilvl w:val="0"/>
          <w:numId w:val="6"/>
        </w:numPr>
        <w:shd w:val="clear" w:color="auto" w:fill="auto"/>
        <w:tabs>
          <w:tab w:val="left" w:pos="1108"/>
        </w:tabs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доля выполненных мероприятий Программы профилактики,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Дм = М2 : М1 * 100%, где: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Дм - доля выполненных мероприятий Программы профилактики, %;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М2 - количество выполненных мероприятий Программы профилактики;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М1 - количество мероприятий, предусмотренных Программой профилактики;</w:t>
      </w:r>
    </w:p>
    <w:p>
      <w:pPr>
        <w:pStyle w:val="12"/>
        <w:numPr>
          <w:ilvl w:val="0"/>
          <w:numId w:val="6"/>
        </w:numPr>
        <w:shd w:val="clear" w:color="auto" w:fill="auto"/>
        <w:tabs>
          <w:tab w:val="left" w:pos="1078"/>
        </w:tabs>
        <w:spacing w:after="0" w:line="250" w:lineRule="exact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доля неисполненных предостережений и предписаний (степень недисциплинированности контролируемых лиц),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Дс = (Пн + Рн) : (Пн + Рн + Пи + Ри) * 100%, где: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Дс - степень недисциплинированности контролируемых лиц;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Пн - количество неисполненных предписаний уполномоченного органа;</w:t>
      </w:r>
    </w:p>
    <w:p>
      <w:pPr>
        <w:pStyle w:val="12"/>
        <w:shd w:val="clear" w:color="auto" w:fill="auto"/>
        <w:spacing w:after="0" w:line="250" w:lineRule="exact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Рн - количество неисполненных предостережений о недопустимости нарушений обязательных требований;</w:t>
      </w:r>
    </w:p>
    <w:p>
      <w:pPr>
        <w:pStyle w:val="12"/>
        <w:shd w:val="clear" w:color="auto" w:fill="auto"/>
        <w:spacing w:after="0" w:line="250" w:lineRule="exact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Пи - количество исполненных предписаний об устранении выявленных нарушений обязательных требований;</w:t>
      </w:r>
    </w:p>
    <w:p>
      <w:pPr>
        <w:pStyle w:val="12"/>
        <w:shd w:val="clear" w:color="auto" w:fill="auto"/>
        <w:spacing w:after="0" w:line="250" w:lineRule="exact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Ри - количество исполненных предостережений о недопустимости нарушений обязательных требований;</w:t>
      </w:r>
    </w:p>
    <w:p>
      <w:pPr>
        <w:pStyle w:val="12"/>
        <w:numPr>
          <w:ilvl w:val="0"/>
          <w:numId w:val="6"/>
        </w:numPr>
        <w:shd w:val="clear" w:color="auto" w:fill="auto"/>
        <w:tabs>
          <w:tab w:val="left" w:pos="1103"/>
        </w:tabs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доля (уровень) административной нагрузки на контролируемых лиц,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Да = А : П * 100%, где: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Да - доля (уровень) административной нагрузки на контролируемых лиц, %;</w:t>
      </w:r>
    </w:p>
    <w:p>
      <w:pPr>
        <w:pStyle w:val="12"/>
        <w:shd w:val="clear" w:color="auto" w:fill="auto"/>
        <w:spacing w:after="0" w:line="250" w:lineRule="exact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А - количество административных протоколов, составленных в ходе осуществления муниципального контроля;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П - количество контрольных мероприятий, проведенных в календарном году.</w:t>
      </w:r>
    </w:p>
    <w:p>
      <w:pPr>
        <w:pStyle w:val="12"/>
        <w:shd w:val="clear" w:color="auto" w:fill="auto"/>
        <w:tabs>
          <w:tab w:val="left" w:pos="3558"/>
        </w:tabs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>реализации Программы профилактики по итогам года</w:t>
      </w:r>
    </w:p>
    <w:p>
      <w:pPr>
        <w:pStyle w:val="12"/>
        <w:shd w:val="clear" w:color="auto" w:fill="auto"/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осуществляется в соответствии с показателями таблицы 3.</w:t>
      </w:r>
    </w:p>
    <w:p>
      <w:pPr>
        <w:pStyle w:val="16"/>
        <w:framePr w:w="9648" w:wrap="notBeside" w:vAnchor="text" w:hAnchor="text" w:xAlign="center" w:y="1"/>
        <w:shd w:val="clear" w:color="auto" w:fill="auto"/>
        <w:spacing w:line="210" w:lineRule="exac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00"/>
        <w:gridCol w:w="1766"/>
        <w:gridCol w:w="1632"/>
        <w:gridCol w:w="1594"/>
        <w:gridCol w:w="16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 w:hRule="exact"/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Отчетные показатели</w:t>
            </w:r>
          </w:p>
        </w:tc>
        <w:tc>
          <w:tcPr>
            <w:tcW w:w="66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Значения отчетного показателя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" w:hRule="exact"/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Оценка результативности мероприятий</w:t>
            </w:r>
          </w:p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муниципального контроля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20% и менее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20 - 40%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40 - 60%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60% и более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54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Эффект мероприятий муниципального контроля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Эффективный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Плановый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Низкий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Недопустимый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5" w:hRule="exact"/>
          <w:jc w:val="center"/>
        </w:trPr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Оценка эффективности Программы профилактики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Оп = 100 - (Дн + Д Оп - оценка эффек Дн - доля нарушен Дм - доля выполн Да - уровень адми %;</w:t>
            </w:r>
          </w:p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К - количество от профилактики.</w:t>
            </w:r>
          </w:p>
        </w:tc>
        <w:tc>
          <w:tcPr>
            <w:tcW w:w="48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180" w:line="25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(м + Дс + Да) : К, где: тивности Программы профилактики, %; ий обязательных требований, %; енных мероприятий Программы профилактики, %; нистративной нагрузки на контролируемых лиц,</w:t>
            </w:r>
          </w:p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before="180" w:after="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четных показателей результативности Программы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exact"/>
          <w:jc w:val="center"/>
        </w:trPr>
        <w:tc>
          <w:tcPr>
            <w:tcW w:w="300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framePr w:w="964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40% и менее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40 - 60%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60 - 80%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80% и более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6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Эффект</w:t>
            </w:r>
          </w:p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before="60" w:after="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Программы профилактики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Недопустимый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Низкий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Плановый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Эффективный</w:t>
            </w:r>
          </w:p>
        </w:tc>
      </w:tr>
    </w:tbl>
    <w:p>
      <w:pPr>
        <w:framePr w:w="9648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pStyle w:val="23"/>
        <w:keepNext/>
        <w:keepLines/>
        <w:shd w:val="clear" w:color="auto" w:fill="auto"/>
        <w:ind w:left="4900" w:right="2480"/>
      </w:pPr>
    </w:p>
    <w:sectPr>
      <w:pgSz w:w="11900" w:h="16840"/>
      <w:pgMar w:top="1064" w:right="417" w:bottom="1189" w:left="1599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82D6D"/>
    <w:multiLevelType w:val="multilevel"/>
    <w:tmpl w:val="02082D6D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45E4071"/>
    <w:multiLevelType w:val="multilevel"/>
    <w:tmpl w:val="045E4071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F8D516F"/>
    <w:multiLevelType w:val="multilevel"/>
    <w:tmpl w:val="0F8D516F"/>
    <w:lvl w:ilvl="0" w:tentative="0">
      <w:start w:val="1"/>
      <w:numFmt w:val="decimal"/>
      <w:lvlText w:val="1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1D61536F"/>
    <w:multiLevelType w:val="multilevel"/>
    <w:tmpl w:val="1D61536F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 w:tentative="0">
      <w:start w:val="2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612D4A20"/>
    <w:multiLevelType w:val="multilevel"/>
    <w:tmpl w:val="612D4A20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79CB2B77"/>
    <w:multiLevelType w:val="multilevel"/>
    <w:tmpl w:val="79CB2B77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39"/>
    <w:rsid w:val="000143F6"/>
    <w:rsid w:val="00020CAC"/>
    <w:rsid w:val="00057EFF"/>
    <w:rsid w:val="00080762"/>
    <w:rsid w:val="001F7575"/>
    <w:rsid w:val="00234F34"/>
    <w:rsid w:val="004D1439"/>
    <w:rsid w:val="00535DA1"/>
    <w:rsid w:val="005B1709"/>
    <w:rsid w:val="005F6D28"/>
    <w:rsid w:val="00732B8E"/>
    <w:rsid w:val="007F4C5D"/>
    <w:rsid w:val="008F2E8A"/>
    <w:rsid w:val="00A27D3A"/>
    <w:rsid w:val="00B05DD4"/>
    <w:rsid w:val="00B45629"/>
    <w:rsid w:val="00D41C2E"/>
    <w:rsid w:val="00D94742"/>
    <w:rsid w:val="00D9541A"/>
    <w:rsid w:val="1EF63148"/>
    <w:rsid w:val="49FA787B"/>
    <w:rsid w:val="4C044E55"/>
    <w:rsid w:val="671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="Microsoft Sans Serif" w:cs="Microsoft Sans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66CC"/>
      <w:u w:val="single"/>
    </w:rPr>
  </w:style>
  <w:style w:type="character" w:customStyle="1" w:styleId="5">
    <w:name w:val="Основной текст (3) Exact"/>
    <w:basedOn w:val="2"/>
    <w:qFormat/>
    <w:uiPriority w:val="0"/>
    <w:rPr>
      <w:rFonts w:ascii="Times New Roman" w:hAnsi="Times New Roman" w:eastAsia="Times New Roman" w:cs="Times New Roman"/>
      <w:b/>
      <w:bCs/>
      <w:u w:val="none"/>
    </w:rPr>
  </w:style>
  <w:style w:type="character" w:customStyle="1" w:styleId="6">
    <w:name w:val="Основной текст (3)_"/>
    <w:basedOn w:val="2"/>
    <w:link w:val="7"/>
    <w:qFormat/>
    <w:uiPriority w:val="0"/>
    <w:rPr>
      <w:rFonts w:ascii="Times New Roman" w:hAnsi="Times New Roman" w:eastAsia="Times New Roman" w:cs="Times New Roman"/>
      <w:b/>
      <w:bCs/>
      <w:u w:val="none"/>
    </w:rPr>
  </w:style>
  <w:style w:type="paragraph" w:customStyle="1" w:styleId="7">
    <w:name w:val="Основной текст (3)"/>
    <w:basedOn w:val="1"/>
    <w:link w:val="6"/>
    <w:qFormat/>
    <w:uiPriority w:val="0"/>
    <w:pPr>
      <w:shd w:val="clear" w:color="auto" w:fill="FFFFFF"/>
      <w:spacing w:line="322" w:lineRule="exact"/>
      <w:jc w:val="center"/>
    </w:pPr>
    <w:rPr>
      <w:rFonts w:ascii="Times New Roman" w:hAnsi="Times New Roman" w:eastAsia="Times New Roman" w:cs="Times New Roman"/>
      <w:b/>
      <w:bCs/>
    </w:rPr>
  </w:style>
  <w:style w:type="character" w:customStyle="1" w:styleId="8">
    <w:name w:val="Основной текст (4)_"/>
    <w:basedOn w:val="2"/>
    <w:link w:val="9"/>
    <w:qFormat/>
    <w:uiPriority w:val="0"/>
    <w:rPr>
      <w:rFonts w:ascii="Times New Roman" w:hAnsi="Times New Roman" w:eastAsia="Times New Roman" w:cs="Times New Roman"/>
      <w:u w:val="none"/>
    </w:rPr>
  </w:style>
  <w:style w:type="paragraph" w:customStyle="1" w:styleId="9">
    <w:name w:val="Основной текст (4)"/>
    <w:basedOn w:val="1"/>
    <w:link w:val="8"/>
    <w:qFormat/>
    <w:uiPriority w:val="0"/>
    <w:pPr>
      <w:shd w:val="clear" w:color="auto" w:fill="FFFFFF"/>
      <w:spacing w:before="540" w:line="274" w:lineRule="exact"/>
      <w:jc w:val="both"/>
    </w:pPr>
    <w:rPr>
      <w:rFonts w:ascii="Times New Roman" w:hAnsi="Times New Roman" w:eastAsia="Times New Roman" w:cs="Times New Roman"/>
    </w:rPr>
  </w:style>
  <w:style w:type="character" w:customStyle="1" w:styleId="10">
    <w:name w:val="Основной текст (4) + Полужирный"/>
    <w:basedOn w:val="8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2)_"/>
    <w:basedOn w:val="2"/>
    <w:link w:val="12"/>
    <w:qFormat/>
    <w:uiPriority w:val="0"/>
    <w:rPr>
      <w:rFonts w:ascii="Times New Roman" w:hAnsi="Times New Roman" w:eastAsia="Times New Roman" w:cs="Times New Roman"/>
      <w:sz w:val="21"/>
      <w:szCs w:val="21"/>
      <w:u w:val="none"/>
    </w:rPr>
  </w:style>
  <w:style w:type="paragraph" w:customStyle="1" w:styleId="12">
    <w:name w:val="Основной текст (2)1"/>
    <w:basedOn w:val="1"/>
    <w:link w:val="11"/>
    <w:qFormat/>
    <w:uiPriority w:val="0"/>
    <w:pPr>
      <w:shd w:val="clear" w:color="auto" w:fill="FFFFFF"/>
      <w:spacing w:after="300" w:line="0" w:lineRule="atLeast"/>
      <w:jc w:val="right"/>
    </w:pPr>
    <w:rPr>
      <w:rFonts w:ascii="Times New Roman" w:hAnsi="Times New Roman" w:eastAsia="Times New Roman" w:cs="Times New Roman"/>
      <w:sz w:val="21"/>
      <w:szCs w:val="21"/>
    </w:rPr>
  </w:style>
  <w:style w:type="character" w:customStyle="1" w:styleId="13">
    <w:name w:val="Заголовок №2_"/>
    <w:basedOn w:val="2"/>
    <w:link w:val="14"/>
    <w:qFormat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paragraph" w:customStyle="1" w:styleId="14">
    <w:name w:val="Заголовок №2"/>
    <w:basedOn w:val="1"/>
    <w:link w:val="13"/>
    <w:qFormat/>
    <w:uiPriority w:val="0"/>
    <w:pPr>
      <w:shd w:val="clear" w:color="auto" w:fill="FFFFFF"/>
      <w:spacing w:before="180" w:line="254" w:lineRule="exact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15">
    <w:name w:val="Подпись к таблице (2)_"/>
    <w:basedOn w:val="2"/>
    <w:link w:val="16"/>
    <w:qFormat/>
    <w:uiPriority w:val="0"/>
    <w:rPr>
      <w:rFonts w:ascii="Times New Roman" w:hAnsi="Times New Roman" w:eastAsia="Times New Roman" w:cs="Times New Roman"/>
      <w:sz w:val="21"/>
      <w:szCs w:val="21"/>
      <w:u w:val="none"/>
    </w:rPr>
  </w:style>
  <w:style w:type="paragraph" w:customStyle="1" w:styleId="16">
    <w:name w:val="Подпись к таблице (2)"/>
    <w:basedOn w:val="1"/>
    <w:link w:val="15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z w:val="21"/>
      <w:szCs w:val="21"/>
    </w:rPr>
  </w:style>
  <w:style w:type="character" w:customStyle="1" w:styleId="17">
    <w:name w:val="Основной текст (2)"/>
    <w:basedOn w:val="1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 (5)_"/>
    <w:basedOn w:val="2"/>
    <w:link w:val="19"/>
    <w:qFormat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paragraph" w:customStyle="1" w:styleId="19">
    <w:name w:val="Основной текст (5)"/>
    <w:basedOn w:val="1"/>
    <w:link w:val="18"/>
    <w:qFormat/>
    <w:uiPriority w:val="0"/>
    <w:pPr>
      <w:shd w:val="clear" w:color="auto" w:fill="FFFFFF"/>
      <w:spacing w:before="240" w:after="60" w:line="0" w:lineRule="atLeast"/>
      <w:jc w:val="both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20">
    <w:name w:val="Подпись к таблице_"/>
    <w:basedOn w:val="2"/>
    <w:link w:val="21"/>
    <w:qFormat/>
    <w:uiPriority w:val="0"/>
    <w:rPr>
      <w:rFonts w:ascii="Segoe UI" w:hAnsi="Segoe UI" w:eastAsia="Segoe UI" w:cs="Segoe UI"/>
      <w:sz w:val="15"/>
      <w:szCs w:val="15"/>
      <w:u w:val="none"/>
    </w:rPr>
  </w:style>
  <w:style w:type="paragraph" w:customStyle="1" w:styleId="21">
    <w:name w:val="Подпись к таблице"/>
    <w:basedOn w:val="1"/>
    <w:link w:val="20"/>
    <w:qFormat/>
    <w:uiPriority w:val="0"/>
    <w:pPr>
      <w:shd w:val="clear" w:color="auto" w:fill="FFFFFF"/>
      <w:spacing w:line="206" w:lineRule="exact"/>
    </w:pPr>
    <w:rPr>
      <w:rFonts w:ascii="Segoe UI" w:hAnsi="Segoe UI" w:eastAsia="Segoe UI" w:cs="Segoe UI"/>
      <w:sz w:val="15"/>
      <w:szCs w:val="15"/>
    </w:rPr>
  </w:style>
  <w:style w:type="character" w:customStyle="1" w:styleId="22">
    <w:name w:val="Заголовок №1_"/>
    <w:basedOn w:val="2"/>
    <w:link w:val="23"/>
    <w:qFormat/>
    <w:uiPriority w:val="0"/>
    <w:rPr>
      <w:rFonts w:ascii="Segoe UI" w:hAnsi="Segoe UI" w:eastAsia="Segoe UI" w:cs="Segoe UI"/>
      <w:sz w:val="21"/>
      <w:szCs w:val="21"/>
      <w:u w:val="none"/>
    </w:rPr>
  </w:style>
  <w:style w:type="paragraph" w:customStyle="1" w:styleId="23">
    <w:name w:val="Заголовок №1"/>
    <w:basedOn w:val="1"/>
    <w:link w:val="22"/>
    <w:qFormat/>
    <w:uiPriority w:val="0"/>
    <w:pPr>
      <w:shd w:val="clear" w:color="auto" w:fill="FFFFFF"/>
      <w:spacing w:line="288" w:lineRule="exact"/>
      <w:outlineLvl w:val="0"/>
    </w:pPr>
    <w:rPr>
      <w:rFonts w:ascii="Segoe UI" w:hAnsi="Segoe UI" w:eastAsia="Segoe UI" w:cs="Segoe U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1505</Words>
  <Characters>8585</Characters>
  <Lines>71</Lines>
  <Paragraphs>20</Paragraphs>
  <TotalTime>1</TotalTime>
  <ScaleCrop>false</ScaleCrop>
  <LinksUpToDate>false</LinksUpToDate>
  <CharactersWithSpaces>10070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2023-01-27T05:14:00Z</dcterms:created>
  <dc:creator>1</dc:creator>
  <cp:lastModifiedBy>Ra G</cp:lastModifiedBy>
  <dcterms:modified xsi:type="dcterms:W3CDTF">2023-12-20T07:51:58Z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2AD6E8C2C715442D8FA2A4325B3406FA</vt:lpwstr>
  </property>
</Properties>
</file>