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2880" w:right="-96" w:hanging="2880"/>
        <w:jc w:val="center"/>
        <w:rPr>
          <w:rFonts w:ascii="Times New Roman" w:hAnsi="Times New Roman" w:eastAsia="Times New Roman" w:cs="Times New Roman"/>
          <w:b/>
          <w:bCs/>
          <w:sz w:val="28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</w:rPr>
        <w:t>Ханты-Мансийский автономный округ - Югра</w:t>
      </w:r>
    </w:p>
    <w:p>
      <w:pPr>
        <w:spacing w:after="0" w:line="240" w:lineRule="auto"/>
        <w:ind w:left="2880" w:right="-96" w:hanging="2880"/>
        <w:jc w:val="center"/>
        <w:rPr>
          <w:rFonts w:ascii="Times New Roman" w:hAnsi="Times New Roman" w:eastAsia="Times New Roman" w:cs="Times New Roman"/>
          <w:b/>
          <w:bCs/>
          <w:sz w:val="28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4"/>
        </w:rPr>
        <w:t>(Тюменская область)</w:t>
      </w:r>
    </w:p>
    <w:p>
      <w:pPr>
        <w:spacing w:after="0" w:line="240" w:lineRule="auto"/>
        <w:ind w:right="-96"/>
        <w:jc w:val="center"/>
        <w:outlineLvl w:val="4"/>
        <w:rPr>
          <w:rFonts w:ascii="Times New Roman" w:hAnsi="Times New Roman" w:eastAsia="Times New Roman" w:cs="Times New Roman"/>
          <w:b/>
          <w:bCs/>
          <w:iCs/>
          <w:color w:val="000000"/>
          <w:sz w:val="36"/>
          <w:szCs w:val="32"/>
          <w:lang w:eastAsia="en-US"/>
        </w:rPr>
      </w:pPr>
      <w:r>
        <w:rPr>
          <w:rFonts w:ascii="Times New Roman" w:hAnsi="Times New Roman" w:eastAsia="Times New Roman" w:cs="Times New Roman"/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ascii="Times New Roman" w:hAnsi="Times New Roman" w:eastAsia="Times New Roman" w:cs="Arial"/>
          <w:b/>
          <w:bCs/>
          <w:sz w:val="40"/>
          <w:szCs w:val="36"/>
        </w:rPr>
      </w:pPr>
      <w:r>
        <w:rPr>
          <w:rFonts w:ascii="Times New Roman" w:hAnsi="Times New Roman" w:eastAsia="Times New Roman" w:cs="Arial"/>
          <w:b/>
          <w:bCs/>
          <w:sz w:val="40"/>
          <w:szCs w:val="36"/>
        </w:rPr>
        <w:t>Администрация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ascii="Times New Roman" w:hAnsi="Times New Roman" w:eastAsia="Times New Roman" w:cs="Arial"/>
          <w:sz w:val="40"/>
          <w:szCs w:val="36"/>
        </w:rPr>
      </w:pPr>
      <w:r>
        <w:rPr>
          <w:rFonts w:ascii="Times New Roman" w:hAnsi="Times New Roman" w:eastAsia="Times New Roman" w:cs="Arial"/>
          <w:b/>
          <w:bCs/>
          <w:sz w:val="40"/>
          <w:szCs w:val="36"/>
        </w:rPr>
        <w:t xml:space="preserve">Сельского поселения  </w:t>
      </w:r>
      <w:r>
        <w:rPr>
          <w:rFonts w:ascii="Times New Roman" w:hAnsi="Times New Roman" w:eastAsia="Times New Roman" w:cs="Arial"/>
          <w:b/>
          <w:sz w:val="40"/>
          <w:szCs w:val="36"/>
        </w:rPr>
        <w:t>Вата</w:t>
      </w:r>
    </w:p>
    <w:p>
      <w:pPr>
        <w:keepNext/>
        <w:spacing w:after="0" w:line="240" w:lineRule="auto"/>
        <w:ind w:right="-96"/>
        <w:jc w:val="center"/>
        <w:outlineLvl w:val="0"/>
        <w:rPr>
          <w:rFonts w:ascii="Times New Roman" w:hAnsi="Times New Roman" w:eastAsia="Times New Roman" w:cs="Arial"/>
          <w:b/>
          <w:kern w:val="32"/>
          <w:sz w:val="44"/>
          <w:szCs w:val="44"/>
        </w:rPr>
      </w:pPr>
      <w:r>
        <w:rPr>
          <w:rFonts w:ascii="Times New Roman" w:hAnsi="Times New Roman" w:eastAsia="Times New Roman" w:cs="Arial"/>
          <w:b/>
          <w:bCs/>
          <w:kern w:val="32"/>
          <w:sz w:val="44"/>
          <w:szCs w:val="44"/>
        </w:rPr>
        <w:t>ПО</w:t>
      </w:r>
      <w:r>
        <w:rPr>
          <w:rFonts w:ascii="Times New Roman" w:hAnsi="Times New Roman" w:eastAsia="Times New Roman" w:cs="Arial"/>
          <w:b/>
          <w:bCs/>
          <w:kern w:val="32"/>
          <w:sz w:val="44"/>
          <w:szCs w:val="44"/>
          <w:lang w:val="en-US"/>
        </w:rPr>
        <w:t>C</w:t>
      </w:r>
      <w:r>
        <w:rPr>
          <w:rFonts w:ascii="Times New Roman" w:hAnsi="Times New Roman" w:eastAsia="Times New Roman" w:cs="Arial"/>
          <w:b/>
          <w:bCs/>
          <w:kern w:val="32"/>
          <w:sz w:val="44"/>
          <w:szCs w:val="44"/>
        </w:rPr>
        <w:t>ТАНОВЛЕНИЕ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240" w:lineRule="auto"/>
        <w:rPr>
          <w:rFonts w:hint="default" w:ascii="Times New Roman" w:hAnsi="Times New Roman" w:eastAsia="Times New Roman" w:cs="Times New Roman"/>
          <w:sz w:val="28"/>
          <w:szCs w:val="28"/>
          <w:lang w:val="en-US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>05</w:t>
      </w:r>
      <w:r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 w:eastAsia="Times New Roman" w:cs="Times New Roman"/>
          <w:sz w:val="28"/>
          <w:szCs w:val="28"/>
        </w:rPr>
        <w:t>.202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en-US"/>
        </w:rPr>
        <w:t>69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п. Вата</w:t>
      </w:r>
    </w:p>
    <w:p>
      <w:pPr>
        <w:shd w:val="clear" w:color="auto" w:fill="FFFFFF"/>
        <w:spacing w:after="0"/>
        <w:ind w:left="14" w:firstLine="694"/>
        <w:jc w:val="both"/>
        <w:rPr>
          <w:rFonts w:eastAsia="Calibri"/>
          <w:sz w:val="28"/>
          <w:szCs w:val="28"/>
          <w:lang w:eastAsia="en-US"/>
        </w:rPr>
      </w:pPr>
    </w:p>
    <w:p>
      <w:pPr>
        <w:shd w:val="clear" w:color="auto" w:fill="FFFFFF"/>
        <w:spacing w:after="0"/>
        <w:ind w:left="14" w:right="5102" w:hanging="14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проведении собрания граждан сельского поселения </w:t>
      </w:r>
      <w:r>
        <w:rPr>
          <w:rFonts w:ascii="Times New Roman" w:hAnsi="Times New Roman" w:eastAsia="Times New Roman" w:cs="Times New Roman"/>
          <w:sz w:val="28"/>
          <w:szCs w:val="28"/>
        </w:rPr>
        <w:t>Вата</w:t>
      </w:r>
    </w:p>
    <w:p>
      <w:pPr>
        <w:shd w:val="clear" w:color="auto" w:fill="FFFFFF"/>
        <w:spacing w:after="0"/>
        <w:ind w:left="14" w:firstLine="694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ind w:firstLine="426"/>
        <w:jc w:val="both"/>
        <w:outlineLvl w:val="0"/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В соответствии со статьями 29 Федерального закона от 06.10.2003 № 131-ФЗ «Об общих принципах организации местного самоуправления в Российской Федерации», статьей 9 Устава поселения, решениями Совета депутатов </w:t>
      </w:r>
      <w:r>
        <w:rPr>
          <w:rFonts w:ascii="Times New Roman" w:hAnsi="Times New Roman" w:eastAsia="Times New Roman" w:cs="Times New Roman"/>
          <w:sz w:val="28"/>
          <w:szCs w:val="28"/>
        </w:rPr>
        <w:t>от 06.05.2006 № 11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проведения собраний и конференций граждан в сельском поселении Вата</w:t>
      </w:r>
      <w:r>
        <w:rPr>
          <w:rFonts w:ascii="Times New Roman" w:hAnsi="Times New Roman" w:eastAsia="Times New Roman" w:cs="Times New Roman"/>
          <w:sz w:val="28"/>
          <w:szCs w:val="28"/>
        </w:rPr>
        <w:t>»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, от 29.03.2011 № 14 «О порядке и сроках представления  в Совет депутатов ежегодного отчёта о результатах деятельности Главы сельского поселения Вата и администрации  поселения»,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учётом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рекомендаций администра</w:t>
      </w:r>
      <w:r>
        <w:rPr>
          <w:rFonts w:ascii="Times New Roman" w:hAnsi="Times New Roman" w:cs="Times New Roman"/>
          <w:sz w:val="28"/>
          <w:szCs w:val="28"/>
        </w:rPr>
        <w:t>ции Нижневартовского района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</w:p>
    <w:p>
      <w:pPr>
        <w:pStyle w:val="5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Провести собрание граждан сельского поселения Вата:</w:t>
      </w:r>
    </w:p>
    <w:tbl>
      <w:tblPr>
        <w:tblStyle w:val="3"/>
        <w:tblW w:w="89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5047"/>
        <w:gridCol w:w="3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4" w:type="dxa"/>
          </w:tcPr>
          <w:p>
            <w:pPr>
              <w:spacing w:after="0"/>
              <w:contextualSpacing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>№</w:t>
            </w:r>
          </w:p>
        </w:tc>
        <w:tc>
          <w:tcPr>
            <w:tcW w:w="5047" w:type="dxa"/>
          </w:tcPr>
          <w:p>
            <w:pPr>
              <w:spacing w:after="0"/>
              <w:contextualSpacing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Место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проведения</w:t>
            </w:r>
          </w:p>
        </w:tc>
        <w:tc>
          <w:tcPr>
            <w:tcW w:w="3450" w:type="dxa"/>
          </w:tcPr>
          <w:p>
            <w:pPr>
              <w:spacing w:after="0"/>
              <w:contextualSpacing/>
              <w:jc w:val="both"/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val="ru-RU" w:eastAsia="en-US"/>
              </w:rPr>
              <w:t>Дата</w:t>
            </w:r>
            <w:r>
              <w:rPr>
                <w:rFonts w:hint="default" w:ascii="Times New Roman" w:hAnsi="Times New Roman" w:eastAsia="Calibri" w:cs="Times New Roman"/>
                <w:sz w:val="28"/>
                <w:szCs w:val="28"/>
                <w:lang w:val="ru-RU" w:eastAsia="en-US"/>
              </w:rPr>
              <w:t xml:space="preserve"> и время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4" w:type="dxa"/>
            <w:vAlign w:val="top"/>
          </w:tcPr>
          <w:p>
            <w:pPr>
              <w:spacing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047" w:type="dxa"/>
            <w:vAlign w:val="top"/>
          </w:tcPr>
          <w:p>
            <w:pPr>
              <w:spacing w:after="0"/>
              <w:contextualSpacing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с.п. Вата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, ул. Лесная, д. 8а</w:t>
            </w:r>
          </w:p>
          <w:p>
            <w:pPr>
              <w:spacing w:after="0"/>
              <w:contextualSpacing/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Здание МКУ «СДК с.п. Вата»</w:t>
            </w:r>
          </w:p>
        </w:tc>
        <w:tc>
          <w:tcPr>
            <w:tcW w:w="3450" w:type="dxa"/>
            <w:vAlign w:val="top"/>
          </w:tcPr>
          <w:p>
            <w:pPr>
              <w:spacing w:after="0"/>
              <w:contextualSpacing/>
              <w:jc w:val="both"/>
              <w:rPr>
                <w:rFonts w:ascii="Times New Roman" w:hAnsi="Times New Roman" w:eastAsia="Calibri" w:cs="Times New Roman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.12.202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г.1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ru-RU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:00 час.</w:t>
            </w:r>
          </w:p>
        </w:tc>
      </w:tr>
    </w:tbl>
    <w:p>
      <w:pPr>
        <w:spacing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2. Включить в предварительную повестку собрания граждан отч</w:t>
      </w:r>
      <w:r>
        <w:rPr>
          <w:rFonts w:ascii="Times New Roman" w:hAnsi="Times New Roman" w:eastAsia="Calibri" w:cs="Times New Roman"/>
          <w:sz w:val="28"/>
          <w:szCs w:val="28"/>
          <w:lang w:val="ru-RU" w:eastAsia="en-US"/>
        </w:rPr>
        <w:t>ё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>т главы сельского поселения Вата «О результатах деятельности органов местного самоуправления сельского поселения Вата за 202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>3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год».</w:t>
      </w:r>
    </w:p>
    <w:p>
      <w:pPr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>3. Контроль  за выполнением данного постановления оставляю за собой.</w:t>
      </w:r>
    </w:p>
    <w:p>
      <w:pPr>
        <w:ind w:firstLine="708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Глава сельского  поселения  Вата   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М.В. Функ</w:t>
      </w:r>
    </w:p>
    <w:sectPr>
      <w:pgSz w:w="11906" w:h="16838"/>
      <w:pgMar w:top="426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577581"/>
    <w:multiLevelType w:val="multilevel"/>
    <w:tmpl w:val="1F577581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A8"/>
    <w:rsid w:val="0015465A"/>
    <w:rsid w:val="001B206E"/>
    <w:rsid w:val="006563D8"/>
    <w:rsid w:val="006C484A"/>
    <w:rsid w:val="00817888"/>
    <w:rsid w:val="008A2A48"/>
    <w:rsid w:val="009F2EFF"/>
    <w:rsid w:val="00B571FF"/>
    <w:rsid w:val="00C202E6"/>
    <w:rsid w:val="00C975D6"/>
    <w:rsid w:val="00CD47B8"/>
    <w:rsid w:val="00D22E10"/>
    <w:rsid w:val="00E700A8"/>
    <w:rsid w:val="00EA4A83"/>
    <w:rsid w:val="00EF2B72"/>
    <w:rsid w:val="00FA05AF"/>
    <w:rsid w:val="00FB6716"/>
    <w:rsid w:val="033875E2"/>
    <w:rsid w:val="455C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Гипертекстовая ссылка"/>
    <w:basedOn w:val="2"/>
    <w:uiPriority w:val="99"/>
    <w:rPr>
      <w:b/>
      <w:bCs/>
      <w:color w:val="008000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1</Pages>
  <Words>197</Words>
  <Characters>1127</Characters>
  <Lines>9</Lines>
  <Paragraphs>2</Paragraphs>
  <TotalTime>10</TotalTime>
  <ScaleCrop>false</ScaleCrop>
  <LinksUpToDate>false</LinksUpToDate>
  <CharactersWithSpaces>1322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2021-12-13T09:32:00Z</dcterms:created>
  <dc:creator>Виктория</dc:creator>
  <cp:lastModifiedBy>Ra G</cp:lastModifiedBy>
  <cp:lastPrinted>2018-12-12T02:33:00Z</cp:lastPrinted>
  <dcterms:modified xsi:type="dcterms:W3CDTF">2023-12-05T03:31:46Z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B3D84F5CC9BF4C8299A962FBC1882AE5_12</vt:lpwstr>
  </property>
</Properties>
</file>