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95" w:rsidRPr="00956F95" w:rsidRDefault="00956F95" w:rsidP="00956F95">
      <w:pPr>
        <w:rPr>
          <w:b/>
          <w:bCs/>
        </w:rPr>
      </w:pPr>
      <w:r>
        <w:rPr>
          <w:b/>
        </w:rPr>
        <w:t xml:space="preserve">                            </w:t>
      </w:r>
      <w:r w:rsidRPr="00956F95">
        <w:rPr>
          <w:b/>
          <w:bCs/>
        </w:rPr>
        <w:t>Ханты-Мансийский автономный округ - Югра</w:t>
      </w:r>
    </w:p>
    <w:p w:rsidR="00956F95" w:rsidRPr="00956F95" w:rsidRDefault="00956F95" w:rsidP="00956F95">
      <w:pPr>
        <w:ind w:left="2880" w:hanging="2880"/>
        <w:jc w:val="center"/>
        <w:rPr>
          <w:b/>
          <w:bCs/>
        </w:rPr>
      </w:pPr>
      <w:r w:rsidRPr="00956F95">
        <w:rPr>
          <w:b/>
          <w:bCs/>
        </w:rPr>
        <w:t>(Тюменская область)</w:t>
      </w:r>
    </w:p>
    <w:p w:rsidR="00956F95" w:rsidRPr="00956F95" w:rsidRDefault="00956F95" w:rsidP="00956F95">
      <w:pPr>
        <w:ind w:left="2880" w:hanging="2880"/>
        <w:jc w:val="center"/>
        <w:rPr>
          <w:b/>
          <w:bCs/>
        </w:rPr>
      </w:pPr>
      <w:proofErr w:type="spellStart"/>
      <w:r w:rsidRPr="00956F95">
        <w:rPr>
          <w:b/>
          <w:bCs/>
        </w:rPr>
        <w:t>Нижневартовский</w:t>
      </w:r>
      <w:proofErr w:type="spellEnd"/>
      <w:r w:rsidRPr="00956F95">
        <w:rPr>
          <w:b/>
          <w:bCs/>
        </w:rPr>
        <w:t xml:space="preserve"> муниципальный район</w:t>
      </w:r>
    </w:p>
    <w:p w:rsidR="00956F95" w:rsidRPr="00956F95" w:rsidRDefault="00956F95" w:rsidP="00956F95">
      <w:pPr>
        <w:ind w:left="2880" w:hanging="2880"/>
        <w:jc w:val="center"/>
        <w:rPr>
          <w:b/>
          <w:bCs/>
        </w:rPr>
      </w:pPr>
      <w:r w:rsidRPr="00956F95">
        <w:rPr>
          <w:b/>
          <w:bCs/>
        </w:rPr>
        <w:t>Администрация</w:t>
      </w:r>
    </w:p>
    <w:p w:rsidR="00956F95" w:rsidRPr="00956F95" w:rsidRDefault="00956F95" w:rsidP="00956F95">
      <w:pPr>
        <w:ind w:left="2880" w:hanging="2880"/>
        <w:jc w:val="center"/>
        <w:rPr>
          <w:b/>
          <w:bCs/>
        </w:rPr>
      </w:pPr>
      <w:r w:rsidRPr="00956F95">
        <w:rPr>
          <w:b/>
          <w:bCs/>
        </w:rPr>
        <w:t>Сельского поселения  Вата</w:t>
      </w:r>
    </w:p>
    <w:p w:rsidR="00DF2B38" w:rsidRPr="00E2212B" w:rsidRDefault="00956F95" w:rsidP="00956F95">
      <w:pPr>
        <w:ind w:left="2880" w:hanging="2880"/>
        <w:jc w:val="center"/>
        <w:rPr>
          <w:b/>
        </w:rPr>
      </w:pPr>
      <w:r w:rsidRPr="00956F95">
        <w:rPr>
          <w:b/>
          <w:bCs/>
        </w:rPr>
        <w:t>ПО</w:t>
      </w:r>
      <w:proofErr w:type="gramStart"/>
      <w:r w:rsidRPr="00956F95">
        <w:rPr>
          <w:b/>
          <w:bCs/>
        </w:rPr>
        <w:t>C</w:t>
      </w:r>
      <w:proofErr w:type="gramEnd"/>
      <w:r w:rsidRPr="00956F95">
        <w:rPr>
          <w:b/>
          <w:bCs/>
        </w:rPr>
        <w:t>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CC1374" w:rsidP="00D243E5">
            <w:r>
              <w:t>о</w:t>
            </w:r>
            <w:r w:rsidR="00DF2B38" w:rsidRPr="00E2212B">
              <w:t>т</w:t>
            </w:r>
            <w:r>
              <w:t xml:space="preserve"> 22.02.2023 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6B2CEC">
            <w:pPr>
              <w:tabs>
                <w:tab w:val="left" w:pos="3123"/>
                <w:tab w:val="left" w:pos="3270"/>
              </w:tabs>
              <w:jc w:val="right"/>
            </w:pPr>
            <w:r w:rsidRPr="00E2212B">
              <w:t>№</w:t>
            </w:r>
            <w:r w:rsidR="005255D7">
              <w:t xml:space="preserve"> 21</w:t>
            </w:r>
            <w:r w:rsidR="003E73EA">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6318B0" w:rsidP="00583805">
      <w:pPr>
        <w:tabs>
          <w:tab w:val="left" w:pos="4962"/>
          <w:tab w:val="left" w:pos="5103"/>
        </w:tabs>
        <w:ind w:right="5387"/>
        <w:jc w:val="both"/>
      </w:pPr>
      <w:r>
        <w:t>О внесении изменений в постано</w:t>
      </w:r>
      <w:r>
        <w:t>в</w:t>
      </w:r>
      <w:r w:rsidRPr="006318B0">
        <w:t xml:space="preserve">ление администрации сельского поселения Вата от 10.12.2021 г. № </w:t>
      </w:r>
      <w:r>
        <w:t>161</w:t>
      </w:r>
      <w:r w:rsidRPr="006318B0">
        <w:t xml:space="preserve"> </w:t>
      </w:r>
      <w:r>
        <w:t>«</w:t>
      </w:r>
      <w:r w:rsidR="0057540F" w:rsidRPr="00E2212B">
        <w:t>Об утве</w:t>
      </w:r>
      <w:r w:rsidR="009B2C35">
        <w:t>рждении муниц</w:t>
      </w:r>
      <w:r w:rsidR="009B2C35">
        <w:t>и</w:t>
      </w:r>
      <w:r w:rsidR="009B2C35">
        <w:t xml:space="preserve">пальной программы </w:t>
      </w:r>
      <w:r w:rsidR="00895F35" w:rsidRPr="00895F35">
        <w:t>«</w:t>
      </w:r>
      <w:r w:rsidR="00E57D35" w:rsidRPr="00E57D35">
        <w:t>Управление в сфере муниципальных финансов сельского поселения  Вата</w:t>
      </w:r>
      <w:r w:rsidR="00895F35" w:rsidRPr="00895F35">
        <w:t>»</w:t>
      </w:r>
    </w:p>
    <w:p w:rsidR="00F70DE3" w:rsidRPr="00E2212B" w:rsidRDefault="00F70DE3" w:rsidP="00583805">
      <w:pPr>
        <w:tabs>
          <w:tab w:val="left" w:pos="4962"/>
          <w:tab w:val="left" w:pos="5103"/>
        </w:tabs>
        <w:ind w:right="5387"/>
        <w:jc w:val="both"/>
      </w:pPr>
    </w:p>
    <w:p w:rsidR="00734273" w:rsidRPr="00E2212B" w:rsidRDefault="00C96054" w:rsidP="00C96054">
      <w:pPr>
        <w:widowControl w:val="0"/>
        <w:tabs>
          <w:tab w:val="left" w:pos="284"/>
          <w:tab w:val="left" w:pos="4253"/>
        </w:tabs>
        <w:autoSpaceDE w:val="0"/>
        <w:autoSpaceDN w:val="0"/>
        <w:adjustRightInd w:val="0"/>
        <w:ind w:right="-1"/>
        <w:jc w:val="both"/>
      </w:pPr>
      <w:r w:rsidRPr="00E2212B">
        <w:tab/>
        <w:t xml:space="preserve">      </w:t>
      </w:r>
      <w:r w:rsidR="00734273" w:rsidRPr="00E2212B">
        <w:t>В соответствии со статьей 179 Бюджетного кодекса Российской Федер</w:t>
      </w:r>
      <w:r w:rsidR="00734273" w:rsidRPr="00E2212B">
        <w:t>а</w:t>
      </w:r>
      <w:r w:rsidR="00734273" w:rsidRPr="00E2212B">
        <w:t xml:space="preserve">ции, руководствуясь постановлением администрации района </w:t>
      </w:r>
      <w:r w:rsidR="00A717D8" w:rsidRPr="00E2212B">
        <w:t>от</w:t>
      </w:r>
      <w:r w:rsidR="008C7207" w:rsidRPr="00E2212B">
        <w:t xml:space="preserve"> </w:t>
      </w:r>
      <w:r w:rsidR="00933A4A">
        <w:t>14.10.</w:t>
      </w:r>
      <w:r w:rsidR="003F5E6C" w:rsidRPr="00E2212B">
        <w:t>2021</w:t>
      </w:r>
      <w:r w:rsidR="00A717D8" w:rsidRPr="00E2212B">
        <w:t xml:space="preserve"> №</w:t>
      </w:r>
      <w:r w:rsidR="008C7207" w:rsidRPr="00E2212B">
        <w:t xml:space="preserve"> </w:t>
      </w:r>
      <w:r w:rsidR="00933A4A">
        <w:t>111</w:t>
      </w:r>
      <w:r w:rsidRPr="00E2212B">
        <w:t xml:space="preserve"> </w:t>
      </w:r>
      <w:r w:rsidR="00933A4A">
        <w:t>«</w:t>
      </w:r>
      <w:r w:rsidR="00933A4A" w:rsidRPr="00933A4A">
        <w:t>О Порядке разработки и реализации муниципальных программ сельского поселения Вата</w:t>
      </w:r>
      <w:r w:rsidR="00933A4A">
        <w:t>»</w:t>
      </w:r>
      <w:r w:rsidR="00734273" w:rsidRPr="00E2212B">
        <w:t>:</w:t>
      </w:r>
    </w:p>
    <w:p w:rsidR="0057540F" w:rsidRPr="00E2212B" w:rsidRDefault="0057540F" w:rsidP="0057540F">
      <w:pPr>
        <w:pStyle w:val="ConsPlusTitle"/>
        <w:widowControl/>
        <w:ind w:firstLine="709"/>
        <w:jc w:val="both"/>
        <w:rPr>
          <w:rFonts w:ascii="Times New Roman" w:hAnsi="Times New Roman" w:cs="Times New Roman"/>
          <w:b w:val="0"/>
          <w:sz w:val="28"/>
          <w:szCs w:val="28"/>
        </w:rPr>
      </w:pPr>
    </w:p>
    <w:p w:rsidR="006318B0" w:rsidRDefault="006318B0" w:rsidP="006318B0">
      <w:pPr>
        <w:jc w:val="both"/>
        <w:rPr>
          <w:lang w:eastAsia="ar-SA"/>
        </w:rPr>
      </w:pPr>
      <w:r>
        <w:rPr>
          <w:lang w:eastAsia="ar-SA"/>
        </w:rPr>
        <w:t xml:space="preserve">          1. Внести изменения в постановление администрации сельского посел</w:t>
      </w:r>
      <w:r>
        <w:rPr>
          <w:lang w:eastAsia="ar-SA"/>
        </w:rPr>
        <w:t>е</w:t>
      </w:r>
      <w:r>
        <w:rPr>
          <w:lang w:eastAsia="ar-SA"/>
        </w:rPr>
        <w:t xml:space="preserve">ния Вата от 10.12.2021 г. № 161 </w:t>
      </w:r>
      <w:r w:rsidRPr="006318B0">
        <w:rPr>
          <w:lang w:eastAsia="ar-SA"/>
        </w:rPr>
        <w:t>«Об утверждении муниципальной программы «Управление в сф</w:t>
      </w:r>
      <w:r>
        <w:rPr>
          <w:lang w:eastAsia="ar-SA"/>
        </w:rPr>
        <w:t>ере муниципальных финансов сель</w:t>
      </w:r>
      <w:r w:rsidRPr="006318B0">
        <w:rPr>
          <w:lang w:eastAsia="ar-SA"/>
        </w:rPr>
        <w:t>ского поселения  В</w:t>
      </w:r>
      <w:r>
        <w:rPr>
          <w:lang w:eastAsia="ar-SA"/>
        </w:rPr>
        <w:t>а</w:t>
      </w:r>
      <w:r w:rsidRPr="006318B0">
        <w:rPr>
          <w:lang w:eastAsia="ar-SA"/>
        </w:rPr>
        <w:t>та»</w:t>
      </w:r>
      <w:r>
        <w:rPr>
          <w:lang w:eastAsia="ar-SA"/>
        </w:rPr>
        <w:t xml:space="preserve"> и</w:t>
      </w:r>
      <w:r>
        <w:rPr>
          <w:lang w:eastAsia="ar-SA"/>
        </w:rPr>
        <w:t>з</w:t>
      </w:r>
      <w:r>
        <w:rPr>
          <w:lang w:eastAsia="ar-SA"/>
        </w:rPr>
        <w:t>ложив в новой редакции приложение, согласно приложению.</w:t>
      </w:r>
    </w:p>
    <w:p w:rsidR="00E16DF5" w:rsidRDefault="00E16DF5" w:rsidP="006318B0">
      <w:pPr>
        <w:jc w:val="both"/>
        <w:rPr>
          <w:lang w:eastAsia="ar-SA"/>
        </w:rPr>
      </w:pPr>
    </w:p>
    <w:p w:rsidR="006B2CEC" w:rsidRDefault="006B2CEC" w:rsidP="006B2CEC">
      <w:pPr>
        <w:jc w:val="both"/>
        <w:rPr>
          <w:lang w:eastAsia="ar-SA"/>
        </w:rPr>
      </w:pPr>
      <w:r>
        <w:rPr>
          <w:lang w:eastAsia="ar-SA"/>
        </w:rPr>
        <w:t>2. Настоящее постановление опубликовать в приложении официальный бюлл</w:t>
      </w:r>
      <w:r>
        <w:rPr>
          <w:lang w:eastAsia="ar-SA"/>
        </w:rPr>
        <w:t>е</w:t>
      </w:r>
      <w:r>
        <w:rPr>
          <w:lang w:eastAsia="ar-SA"/>
        </w:rPr>
        <w:t xml:space="preserve">тень к газете «Новости </w:t>
      </w:r>
      <w:proofErr w:type="spellStart"/>
      <w:r>
        <w:rPr>
          <w:lang w:eastAsia="ar-SA"/>
        </w:rPr>
        <w:t>Приобья</w:t>
      </w:r>
      <w:proofErr w:type="spellEnd"/>
      <w:r>
        <w:rPr>
          <w:lang w:eastAsia="ar-SA"/>
        </w:rPr>
        <w:t>» и разместить на официальном сайте админ</w:t>
      </w:r>
      <w:r>
        <w:rPr>
          <w:lang w:eastAsia="ar-SA"/>
        </w:rPr>
        <w:t>и</w:t>
      </w:r>
      <w:r>
        <w:rPr>
          <w:lang w:eastAsia="ar-SA"/>
        </w:rPr>
        <w:t>страции сельского поселения Вата(www.adminvata.ru).</w:t>
      </w:r>
    </w:p>
    <w:p w:rsidR="006B2CEC" w:rsidRDefault="006B2CEC" w:rsidP="006B2CEC">
      <w:pPr>
        <w:jc w:val="both"/>
        <w:rPr>
          <w:lang w:eastAsia="ar-SA"/>
        </w:rPr>
      </w:pPr>
      <w:r>
        <w:rPr>
          <w:lang w:eastAsia="ar-SA"/>
        </w:rPr>
        <w:t xml:space="preserve">        </w:t>
      </w:r>
    </w:p>
    <w:p w:rsidR="006B2CEC" w:rsidRDefault="006B2CEC" w:rsidP="006B2CEC">
      <w:pPr>
        <w:jc w:val="both"/>
        <w:rPr>
          <w:lang w:eastAsia="ar-SA"/>
        </w:rPr>
      </w:pPr>
      <w:r>
        <w:rPr>
          <w:lang w:eastAsia="ar-SA"/>
        </w:rPr>
        <w:t xml:space="preserve">  3. </w:t>
      </w:r>
      <w:proofErr w:type="gramStart"/>
      <w:r>
        <w:rPr>
          <w:lang w:eastAsia="ar-SA"/>
        </w:rPr>
        <w:t>Контроль за</w:t>
      </w:r>
      <w:proofErr w:type="gramEnd"/>
      <w:r>
        <w:rPr>
          <w:lang w:eastAsia="ar-SA"/>
        </w:rPr>
        <w:t xml:space="preserve"> выполнением настоящего постановления оставляю за собой.    </w:t>
      </w:r>
    </w:p>
    <w:p w:rsidR="006B2CEC" w:rsidRDefault="006B2CEC" w:rsidP="006B2CEC">
      <w:pPr>
        <w:jc w:val="both"/>
        <w:rPr>
          <w:lang w:eastAsia="ar-SA"/>
        </w:rPr>
      </w:pPr>
    </w:p>
    <w:p w:rsidR="006B2CEC" w:rsidRDefault="006B2CEC" w:rsidP="006B2CEC">
      <w:pPr>
        <w:jc w:val="both"/>
        <w:rPr>
          <w:lang w:eastAsia="ar-SA"/>
        </w:rPr>
      </w:pPr>
    </w:p>
    <w:p w:rsidR="006B2CEC" w:rsidRDefault="006B2CEC" w:rsidP="006B2CEC">
      <w:pPr>
        <w:jc w:val="both"/>
        <w:rPr>
          <w:lang w:eastAsia="ar-SA"/>
        </w:rPr>
      </w:pPr>
      <w:r>
        <w:rPr>
          <w:lang w:eastAsia="ar-SA"/>
        </w:rPr>
        <w:t xml:space="preserve">     Глава сельского поселения Вата</w:t>
      </w:r>
      <w:r>
        <w:rPr>
          <w:lang w:eastAsia="ar-SA"/>
        </w:rPr>
        <w:tab/>
        <w:t xml:space="preserve">                                    М.В. </w:t>
      </w:r>
      <w:proofErr w:type="spellStart"/>
      <w:r>
        <w:rPr>
          <w:lang w:eastAsia="ar-SA"/>
        </w:rPr>
        <w:t>Функ</w:t>
      </w:r>
      <w:proofErr w:type="spellEnd"/>
    </w:p>
    <w:p w:rsidR="004F173F" w:rsidRDefault="006B2CEC" w:rsidP="006B2CEC">
      <w:pPr>
        <w:jc w:val="both"/>
      </w:pPr>
      <w:r>
        <w:rPr>
          <w:lang w:eastAsia="ar-SA"/>
        </w:rPr>
        <w:t xml:space="preserve">        </w:t>
      </w:r>
    </w:p>
    <w:p w:rsidR="009B52BE" w:rsidRPr="00E2212B" w:rsidRDefault="009B52BE" w:rsidP="009B52BE">
      <w:pPr>
        <w:widowControl w:val="0"/>
        <w:autoSpaceDE w:val="0"/>
        <w:autoSpaceDN w:val="0"/>
        <w:sectPr w:rsidR="009B52BE" w:rsidRPr="00E2212B" w:rsidSect="000F7C9D">
          <w:headerReference w:type="default" r:id="rId9"/>
          <w:pgSz w:w="11906" w:h="16838"/>
          <w:pgMar w:top="1134" w:right="567" w:bottom="1134" w:left="1701" w:header="709" w:footer="709" w:gutter="0"/>
          <w:cols w:space="708"/>
          <w:docGrid w:linePitch="360"/>
        </w:sectPr>
      </w:pPr>
    </w:p>
    <w:p w:rsidR="009B32BA" w:rsidRPr="00F55412" w:rsidRDefault="00621DE1" w:rsidP="005E4DE9">
      <w:pPr>
        <w:ind w:left="567"/>
        <w:jc w:val="right"/>
      </w:pPr>
      <w:r>
        <w:lastRenderedPageBreak/>
        <w:t xml:space="preserve">                                                                                                                                             </w:t>
      </w:r>
      <w:r w:rsidR="009B32BA" w:rsidRPr="00F55412">
        <w:t xml:space="preserve">Приложение к постановлению </w:t>
      </w:r>
    </w:p>
    <w:p w:rsidR="009B32BA" w:rsidRPr="00F55412" w:rsidRDefault="009B32BA" w:rsidP="005E4DE9">
      <w:pPr>
        <w:ind w:left="567"/>
        <w:jc w:val="right"/>
      </w:pPr>
      <w:r w:rsidRPr="00F55412">
        <w:t xml:space="preserve">                                                                                                                                       администрации поселения</w:t>
      </w:r>
    </w:p>
    <w:p w:rsidR="009B32BA" w:rsidRPr="00F55412" w:rsidRDefault="009B32BA" w:rsidP="00E16DF5">
      <w:pPr>
        <w:ind w:left="567"/>
        <w:jc w:val="right"/>
      </w:pPr>
      <w:r w:rsidRPr="00F55412">
        <w:t xml:space="preserve">                                                                                                                 </w:t>
      </w:r>
      <w:r w:rsidR="00956F95">
        <w:t xml:space="preserve">                </w:t>
      </w:r>
      <w:r w:rsidRPr="00F55412">
        <w:t xml:space="preserve"> от</w:t>
      </w:r>
      <w:r w:rsidR="00CC1374">
        <w:t xml:space="preserve"> 22.02.2023</w:t>
      </w:r>
      <w:r w:rsidR="00956F95">
        <w:t xml:space="preserve"> г. </w:t>
      </w:r>
      <w:r w:rsidRPr="00F55412">
        <w:t>№</w:t>
      </w:r>
      <w:r w:rsidR="006B2CEC">
        <w:t xml:space="preserve"> </w:t>
      </w:r>
      <w:r w:rsidRPr="00F55412">
        <w:t xml:space="preserve"> </w:t>
      </w:r>
      <w:r w:rsidR="005255D7">
        <w:t>21</w:t>
      </w:r>
      <w:r w:rsidRPr="00F55412">
        <w:t xml:space="preserve">                     </w:t>
      </w:r>
    </w:p>
    <w:p w:rsidR="009B32BA" w:rsidRPr="00F55412" w:rsidRDefault="009B32BA" w:rsidP="009B32BA">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Pr="00E52BFF">
        <w:rPr>
          <w:rFonts w:cs="Arial"/>
          <w:b/>
          <w:bCs/>
          <w:kern w:val="32"/>
          <w:sz w:val="32"/>
          <w:szCs w:val="32"/>
        </w:rPr>
        <w:t>«</w:t>
      </w:r>
      <w:r w:rsidRPr="00677E80">
        <w:rPr>
          <w:rFonts w:cs="Arial"/>
          <w:b/>
          <w:bCs/>
          <w:kern w:val="32"/>
          <w:sz w:val="32"/>
          <w:szCs w:val="32"/>
        </w:rPr>
        <w:t>Управление в сф</w:t>
      </w:r>
      <w:r>
        <w:rPr>
          <w:rFonts w:cs="Arial"/>
          <w:b/>
          <w:bCs/>
          <w:kern w:val="32"/>
          <w:sz w:val="32"/>
          <w:szCs w:val="32"/>
        </w:rPr>
        <w:t>ере муниципальных финансов сель</w:t>
      </w:r>
      <w:r w:rsidRPr="00677E80">
        <w:rPr>
          <w:rFonts w:cs="Arial"/>
          <w:b/>
          <w:bCs/>
          <w:kern w:val="32"/>
          <w:sz w:val="32"/>
          <w:szCs w:val="32"/>
        </w:rPr>
        <w:t>ского поселения  Вата</w:t>
      </w:r>
      <w:r w:rsidRPr="00E52BFF">
        <w:rPr>
          <w:rFonts w:cs="Arial"/>
          <w:b/>
          <w:bCs/>
          <w:kern w:val="32"/>
          <w:sz w:val="32"/>
          <w:szCs w:val="32"/>
        </w:rPr>
        <w:t>»</w:t>
      </w:r>
    </w:p>
    <w:p w:rsidR="009B32BA" w:rsidRPr="00D1559A" w:rsidRDefault="009B32BA" w:rsidP="009B32BA">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p>
    <w:p w:rsidR="009B32BA" w:rsidRDefault="009B32BA" w:rsidP="009B32BA">
      <w:pPr>
        <w:widowControl w:val="0"/>
        <w:autoSpaceDE w:val="0"/>
        <w:autoSpaceDN w:val="0"/>
        <w:adjustRightInd w:val="0"/>
        <w:jc w:val="center"/>
        <w:rPr>
          <w:b/>
          <w:bCs/>
        </w:rPr>
      </w:pPr>
    </w:p>
    <w:p w:rsidR="009B32BA" w:rsidRPr="00E2212B" w:rsidRDefault="009B32BA" w:rsidP="009B32BA">
      <w:pPr>
        <w:widowControl w:val="0"/>
        <w:autoSpaceDE w:val="0"/>
        <w:autoSpaceDN w:val="0"/>
        <w:adjustRightInd w:val="0"/>
        <w:jc w:val="center"/>
        <w:rPr>
          <w:b/>
        </w:rPr>
      </w:pPr>
      <w:r w:rsidRPr="00E2212B">
        <w:rPr>
          <w:b/>
          <w:bCs/>
        </w:rPr>
        <w:t>Паспорт муниципальной программы</w:t>
      </w:r>
      <w:bookmarkStart w:id="0" w:name="_GoBack"/>
      <w:bookmarkEnd w:id="0"/>
    </w:p>
    <w:p w:rsidR="009B32BA" w:rsidRDefault="009B32BA" w:rsidP="009B32BA">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9B32BA" w:rsidRPr="00B14A3B" w:rsidTr="00084DC5">
        <w:trPr>
          <w:trHeight w:val="475"/>
          <w:jc w:val="center"/>
        </w:trPr>
        <w:tc>
          <w:tcPr>
            <w:tcW w:w="2767" w:type="dxa"/>
          </w:tcPr>
          <w:p w:rsidR="009B32BA" w:rsidRPr="002071FF" w:rsidRDefault="009B32BA" w:rsidP="00084DC5">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4172" w:type="dxa"/>
            <w:gridSpan w:val="3"/>
          </w:tcPr>
          <w:p w:rsidR="009B32BA" w:rsidRPr="002071FF" w:rsidRDefault="009B32BA" w:rsidP="00084DC5">
            <w:pPr>
              <w:pStyle w:val="ConsPlusNormal"/>
              <w:ind w:firstLine="0"/>
              <w:contextualSpacing/>
              <w:jc w:val="both"/>
              <w:rPr>
                <w:rFonts w:ascii="Times New Roman" w:hAnsi="Times New Roman" w:cs="Times New Roman"/>
                <w:i/>
              </w:rPr>
            </w:pPr>
            <w:r w:rsidRPr="001079DC">
              <w:rPr>
                <w:rFonts w:ascii="Times New Roman" w:hAnsi="Times New Roman" w:cs="Times New Roman"/>
              </w:rPr>
              <w:t>Управление в сфере муниципальных финансов сельского поселения  Вата</w:t>
            </w:r>
          </w:p>
        </w:tc>
        <w:tc>
          <w:tcPr>
            <w:tcW w:w="5488" w:type="dxa"/>
            <w:gridSpan w:val="6"/>
          </w:tcPr>
          <w:p w:rsidR="009B32BA" w:rsidRPr="002071FF" w:rsidRDefault="009B32BA" w:rsidP="00084DC5">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9B32BA" w:rsidRPr="002071FF" w:rsidRDefault="009B32BA" w:rsidP="00E16DF5">
            <w:pPr>
              <w:pStyle w:val="ConsPlusNormal"/>
              <w:ind w:firstLine="0"/>
              <w:contextualSpacing/>
              <w:jc w:val="center"/>
              <w:rPr>
                <w:rFonts w:ascii="Times New Roman" w:hAnsi="Times New Roman" w:cs="Times New Roman"/>
              </w:rPr>
            </w:pPr>
            <w:r w:rsidRPr="002071FF">
              <w:rPr>
                <w:rFonts w:ascii="Times New Roman" w:hAnsi="Times New Roman" w:cs="Times New Roman"/>
              </w:rPr>
              <w:t>202</w:t>
            </w:r>
            <w:r w:rsidR="00E16DF5">
              <w:rPr>
                <w:rFonts w:ascii="Times New Roman" w:hAnsi="Times New Roman" w:cs="Times New Roman"/>
              </w:rPr>
              <w:t>3</w:t>
            </w:r>
            <w:r w:rsidRPr="002071FF">
              <w:rPr>
                <w:rFonts w:ascii="Times New Roman" w:hAnsi="Times New Roman" w:cs="Times New Roman"/>
              </w:rPr>
              <w:t>-202</w:t>
            </w:r>
            <w:r w:rsidR="00E16DF5">
              <w:rPr>
                <w:rFonts w:ascii="Times New Roman" w:hAnsi="Times New Roman" w:cs="Times New Roman"/>
              </w:rPr>
              <w:t>6</w:t>
            </w:r>
            <w:r w:rsidRPr="002071FF">
              <w:rPr>
                <w:rFonts w:ascii="Times New Roman" w:hAnsi="Times New Roman" w:cs="Times New Roman"/>
              </w:rPr>
              <w:t xml:space="preserve"> годы и на период до 203</w:t>
            </w:r>
            <w:r w:rsidR="00E16DF5">
              <w:rPr>
                <w:rFonts w:ascii="Times New Roman" w:hAnsi="Times New Roman" w:cs="Times New Roman"/>
              </w:rPr>
              <w:t>1</w:t>
            </w:r>
            <w:r w:rsidRPr="002071FF">
              <w:rPr>
                <w:rFonts w:ascii="Times New Roman" w:hAnsi="Times New Roman" w:cs="Times New Roman"/>
              </w:rPr>
              <w:t xml:space="preserve"> года</w:t>
            </w:r>
          </w:p>
        </w:tc>
      </w:tr>
      <w:tr w:rsidR="009B32BA" w:rsidRPr="00B14A3B" w:rsidTr="00084DC5">
        <w:trPr>
          <w:trHeight w:val="464"/>
          <w:jc w:val="center"/>
        </w:trPr>
        <w:tc>
          <w:tcPr>
            <w:tcW w:w="2767" w:type="dxa"/>
          </w:tcPr>
          <w:p w:rsidR="009B32BA" w:rsidRPr="002071FF" w:rsidRDefault="009B32BA" w:rsidP="00084DC5">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муниципальной програ</w:t>
            </w:r>
            <w:r w:rsidRPr="002071FF">
              <w:rPr>
                <w:rFonts w:ascii="Times New Roman" w:hAnsi="Times New Roman" w:cs="Times New Roman"/>
              </w:rPr>
              <w:t>м</w:t>
            </w:r>
            <w:r w:rsidRPr="002071FF">
              <w:rPr>
                <w:rFonts w:ascii="Times New Roman" w:hAnsi="Times New Roman" w:cs="Times New Roman"/>
              </w:rPr>
              <w:t>мы</w:t>
            </w:r>
          </w:p>
        </w:tc>
        <w:tc>
          <w:tcPr>
            <w:tcW w:w="11769" w:type="dxa"/>
            <w:gridSpan w:val="11"/>
          </w:tcPr>
          <w:p w:rsidR="009B32BA" w:rsidRPr="002071FF" w:rsidRDefault="009B32BA" w:rsidP="00084DC5">
            <w:pPr>
              <w:pStyle w:val="ConsPlusNormal"/>
              <w:ind w:firstLine="0"/>
              <w:contextualSpacing/>
              <w:rPr>
                <w:rFonts w:ascii="Times New Roman" w:hAnsi="Times New Roman" w:cs="Times New Roman"/>
              </w:rPr>
            </w:pPr>
            <w:r w:rsidRPr="002071FF">
              <w:rPr>
                <w:rFonts w:ascii="Times New Roman" w:hAnsi="Times New Roman" w:cs="Times New Roman"/>
              </w:rPr>
              <w:t>муниципальная программа</w:t>
            </w:r>
          </w:p>
        </w:tc>
      </w:tr>
      <w:tr w:rsidR="009B32BA" w:rsidRPr="00B14A3B" w:rsidTr="00084DC5">
        <w:trPr>
          <w:trHeight w:val="572"/>
          <w:jc w:val="center"/>
        </w:trPr>
        <w:tc>
          <w:tcPr>
            <w:tcW w:w="2767" w:type="dxa"/>
          </w:tcPr>
          <w:p w:rsidR="009B32BA" w:rsidRPr="002071FF" w:rsidRDefault="009B32BA" w:rsidP="00084DC5">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9B32BA" w:rsidRPr="002071FF" w:rsidRDefault="009B32BA" w:rsidP="00084DC5">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9B32BA" w:rsidRPr="002071FF" w:rsidRDefault="009B32BA" w:rsidP="00FB36CE">
            <w:pPr>
              <w:pStyle w:val="ConsPlusNormal"/>
              <w:ind w:firstLine="0"/>
              <w:rPr>
                <w:rFonts w:ascii="Times New Roman" w:hAnsi="Times New Roman" w:cs="Times New Roman"/>
                <w:i/>
              </w:rPr>
            </w:pPr>
            <w:r w:rsidRPr="002071FF">
              <w:rPr>
                <w:rFonts w:ascii="Times New Roman" w:hAnsi="Times New Roman" w:cs="Times New Roman"/>
                <w:color w:val="000000"/>
              </w:rPr>
              <w:t xml:space="preserve">Администрация сельского поселения Вата </w:t>
            </w:r>
          </w:p>
        </w:tc>
      </w:tr>
      <w:tr w:rsidR="009B32BA" w:rsidRPr="00B14A3B" w:rsidTr="00084DC5">
        <w:trPr>
          <w:trHeight w:val="320"/>
          <w:jc w:val="center"/>
        </w:trPr>
        <w:tc>
          <w:tcPr>
            <w:tcW w:w="2767" w:type="dxa"/>
          </w:tcPr>
          <w:p w:rsidR="009B32BA" w:rsidRPr="002071FF" w:rsidRDefault="009B32BA" w:rsidP="00084DC5">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1769" w:type="dxa"/>
            <w:gridSpan w:val="11"/>
          </w:tcPr>
          <w:p w:rsidR="009B32BA" w:rsidRPr="002071FF" w:rsidRDefault="009B32BA" w:rsidP="00084DC5">
            <w:pPr>
              <w:pStyle w:val="ConsPlusNormal"/>
              <w:ind w:firstLine="0"/>
              <w:jc w:val="both"/>
              <w:rPr>
                <w:rFonts w:ascii="Times New Roman" w:hAnsi="Times New Roman" w:cs="Times New Roman"/>
                <w:i/>
              </w:rPr>
            </w:pPr>
            <w:r w:rsidRPr="002071FF">
              <w:rPr>
                <w:rFonts w:ascii="Times New Roman" w:hAnsi="Times New Roman" w:cs="Times New Roman"/>
                <w:i/>
              </w:rPr>
              <w:t>-</w:t>
            </w:r>
          </w:p>
        </w:tc>
      </w:tr>
      <w:tr w:rsidR="009B32BA" w:rsidRPr="00B14A3B" w:rsidTr="00084DC5">
        <w:trPr>
          <w:trHeight w:val="438"/>
          <w:jc w:val="center"/>
        </w:trPr>
        <w:tc>
          <w:tcPr>
            <w:tcW w:w="2767" w:type="dxa"/>
          </w:tcPr>
          <w:p w:rsidR="009B32BA" w:rsidRPr="002071FF" w:rsidRDefault="009B32BA" w:rsidP="00084DC5">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9B32BA" w:rsidRPr="002071FF" w:rsidRDefault="009B32BA" w:rsidP="00084DC5">
            <w:pPr>
              <w:pStyle w:val="ConsPlusNormal"/>
              <w:ind w:firstLine="0"/>
              <w:rPr>
                <w:rFonts w:ascii="Times New Roman" w:hAnsi="Times New Roman" w:cs="Times New Roman"/>
                <w:i/>
              </w:rPr>
            </w:pPr>
            <w:r w:rsidRPr="002071FF">
              <w:rPr>
                <w:rFonts w:ascii="Times New Roman" w:hAnsi="Times New Roman" w:cs="Times New Roman"/>
              </w:rPr>
              <w:t>-</w:t>
            </w:r>
          </w:p>
        </w:tc>
      </w:tr>
      <w:tr w:rsidR="009B32BA" w:rsidRPr="00B14A3B" w:rsidTr="00084DC5">
        <w:trPr>
          <w:trHeight w:val="446"/>
          <w:jc w:val="center"/>
        </w:trPr>
        <w:tc>
          <w:tcPr>
            <w:tcW w:w="2767" w:type="dxa"/>
          </w:tcPr>
          <w:p w:rsidR="009B32BA" w:rsidRPr="002071FF" w:rsidRDefault="009B32BA" w:rsidP="00084DC5">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9B32BA" w:rsidRPr="001079DC" w:rsidRDefault="009B32BA" w:rsidP="00084DC5">
            <w:pPr>
              <w:pStyle w:val="ConsPlusNormal"/>
              <w:ind w:firstLine="0"/>
              <w:jc w:val="both"/>
              <w:rPr>
                <w:rFonts w:ascii="Times New Roman" w:hAnsi="Times New Roman" w:cs="Times New Roman"/>
                <w:bCs/>
              </w:rPr>
            </w:pPr>
            <w:r>
              <w:rPr>
                <w:rFonts w:ascii="Times New Roman" w:hAnsi="Times New Roman" w:cs="Times New Roman"/>
                <w:bCs/>
              </w:rPr>
              <w:t>1.</w:t>
            </w:r>
            <w:r w:rsidRPr="001079DC">
              <w:rPr>
                <w:rFonts w:ascii="Times New Roman" w:hAnsi="Times New Roman" w:cs="Times New Roman"/>
                <w:bCs/>
              </w:rPr>
              <w:t xml:space="preserve">Обеспечение эффективного решения вопросов местного значения, переданных органам местного самоуправления </w:t>
            </w:r>
            <w:proofErr w:type="spellStart"/>
            <w:r w:rsidRPr="001079DC">
              <w:rPr>
                <w:rFonts w:ascii="Times New Roman" w:hAnsi="Times New Roman" w:cs="Times New Roman"/>
                <w:bCs/>
              </w:rPr>
              <w:t>Нижневартовский</w:t>
            </w:r>
            <w:proofErr w:type="spellEnd"/>
            <w:r w:rsidRPr="001079DC">
              <w:rPr>
                <w:rFonts w:ascii="Times New Roman" w:hAnsi="Times New Roman" w:cs="Times New Roman"/>
                <w:bCs/>
              </w:rPr>
              <w:t xml:space="preserve"> район.</w:t>
            </w:r>
          </w:p>
          <w:p w:rsidR="009B32BA" w:rsidRPr="00C52446" w:rsidRDefault="009B32BA" w:rsidP="00084DC5">
            <w:pPr>
              <w:pStyle w:val="ConsPlusNormal"/>
              <w:ind w:firstLine="0"/>
              <w:jc w:val="both"/>
              <w:rPr>
                <w:rFonts w:ascii="Times New Roman" w:hAnsi="Times New Roman" w:cs="Times New Roman"/>
                <w:bCs/>
              </w:rPr>
            </w:pPr>
            <w:r w:rsidRPr="001079DC">
              <w:rPr>
                <w:rFonts w:ascii="Times New Roman" w:hAnsi="Times New Roman" w:cs="Times New Roman"/>
                <w:bCs/>
              </w:rPr>
              <w:t>2. Реализация мер по финансовому обеспечению расходов непредвиденного характера и прогнозируемых расходных обязательств п</w:t>
            </w:r>
            <w:r w:rsidRPr="001079DC">
              <w:rPr>
                <w:rFonts w:ascii="Times New Roman" w:hAnsi="Times New Roman" w:cs="Times New Roman"/>
                <w:bCs/>
              </w:rPr>
              <w:t>о</w:t>
            </w:r>
            <w:r w:rsidRPr="001079DC">
              <w:rPr>
                <w:rFonts w:ascii="Times New Roman" w:hAnsi="Times New Roman" w:cs="Times New Roman"/>
                <w:bCs/>
              </w:rPr>
              <w:t>селения.</w:t>
            </w:r>
          </w:p>
        </w:tc>
      </w:tr>
      <w:tr w:rsidR="009B32BA" w:rsidRPr="00B14A3B" w:rsidTr="00084DC5">
        <w:trPr>
          <w:trHeight w:val="311"/>
          <w:jc w:val="center"/>
        </w:trPr>
        <w:tc>
          <w:tcPr>
            <w:tcW w:w="2767" w:type="dxa"/>
          </w:tcPr>
          <w:p w:rsidR="009B32BA" w:rsidRPr="002071FF" w:rsidRDefault="009B32BA" w:rsidP="00084DC5">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9B32BA" w:rsidRPr="002A2317" w:rsidRDefault="009B32BA" w:rsidP="00084DC5">
            <w:pPr>
              <w:pStyle w:val="ConsPlusNormal"/>
              <w:ind w:firstLine="0"/>
              <w:jc w:val="both"/>
              <w:rPr>
                <w:rFonts w:ascii="Times New Roman" w:hAnsi="Times New Roman" w:cs="Times New Roman"/>
              </w:rPr>
            </w:pPr>
            <w:r>
              <w:rPr>
                <w:rFonts w:ascii="Times New Roman" w:hAnsi="Times New Roman" w:cs="Times New Roman"/>
              </w:rPr>
              <w:t xml:space="preserve">1. </w:t>
            </w:r>
            <w:r w:rsidRPr="002A2317">
              <w:rPr>
                <w:rFonts w:ascii="Times New Roman" w:hAnsi="Times New Roman" w:cs="Times New Roman"/>
              </w:rPr>
              <w:t>Обеспечение условий для исполнения расходных обязательств бюджета поселения</w:t>
            </w:r>
          </w:p>
          <w:p w:rsidR="009B32BA" w:rsidRPr="00C52446" w:rsidRDefault="009B32BA" w:rsidP="00084DC5">
            <w:pPr>
              <w:pStyle w:val="ConsPlusNormal"/>
              <w:ind w:firstLine="0"/>
              <w:jc w:val="both"/>
              <w:rPr>
                <w:rFonts w:ascii="Times New Roman" w:hAnsi="Times New Roman" w:cs="Times New Roman"/>
              </w:rPr>
            </w:pPr>
            <w:r w:rsidRPr="002A2317">
              <w:rPr>
                <w:rFonts w:ascii="Times New Roman" w:hAnsi="Times New Roman" w:cs="Times New Roman"/>
              </w:rPr>
              <w:t>2. Формирование резервных фондов и условно утвержденных расходов в соответствии с нормами Бюджетного кодекса Российской Федерации.</w:t>
            </w:r>
          </w:p>
        </w:tc>
      </w:tr>
      <w:tr w:rsidR="009B32BA" w:rsidRPr="00B14A3B" w:rsidTr="00084DC5">
        <w:trPr>
          <w:trHeight w:val="438"/>
          <w:jc w:val="center"/>
        </w:trPr>
        <w:tc>
          <w:tcPr>
            <w:tcW w:w="2767" w:type="dxa"/>
          </w:tcPr>
          <w:p w:rsidR="009B32BA" w:rsidRPr="002071FF" w:rsidRDefault="009B32BA" w:rsidP="00084DC5">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9B32BA" w:rsidRPr="002071FF" w:rsidRDefault="009B32BA" w:rsidP="00084DC5">
            <w:pPr>
              <w:pStyle w:val="ConsPlusNormal"/>
              <w:ind w:firstLine="0"/>
              <w:jc w:val="both"/>
              <w:rPr>
                <w:rFonts w:ascii="Times New Roman" w:hAnsi="Times New Roman" w:cs="Times New Roman"/>
                <w:i/>
              </w:rPr>
            </w:pPr>
            <w:r>
              <w:rPr>
                <w:rFonts w:ascii="Times New Roman" w:eastAsia="Calibri" w:hAnsi="Times New Roman" w:cs="Times New Roman"/>
              </w:rPr>
              <w:t>-</w:t>
            </w:r>
          </w:p>
        </w:tc>
      </w:tr>
      <w:tr w:rsidR="009B32BA" w:rsidRPr="00B14A3B" w:rsidTr="00084DC5">
        <w:trPr>
          <w:trHeight w:val="20"/>
          <w:jc w:val="center"/>
        </w:trPr>
        <w:tc>
          <w:tcPr>
            <w:tcW w:w="2767" w:type="dxa"/>
            <w:vMerge w:val="restart"/>
          </w:tcPr>
          <w:p w:rsidR="009B32BA" w:rsidRPr="002071FF" w:rsidRDefault="009B32BA" w:rsidP="00084DC5">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Целевые показатели муниц</w:t>
            </w:r>
            <w:r w:rsidRPr="002071FF">
              <w:rPr>
                <w:rFonts w:ascii="Times New Roman" w:hAnsi="Times New Roman" w:cs="Times New Roman"/>
              </w:rPr>
              <w:t>и</w:t>
            </w:r>
            <w:r w:rsidRPr="002071FF">
              <w:rPr>
                <w:rFonts w:ascii="Times New Roman" w:hAnsi="Times New Roman" w:cs="Times New Roman"/>
              </w:rPr>
              <w:lastRenderedPageBreak/>
              <w:t>пальной программы</w:t>
            </w:r>
          </w:p>
        </w:tc>
        <w:tc>
          <w:tcPr>
            <w:tcW w:w="566" w:type="dxa"/>
            <w:vMerge w:val="restart"/>
          </w:tcPr>
          <w:p w:rsidR="009B32BA" w:rsidRPr="002071FF" w:rsidRDefault="009B32BA" w:rsidP="00084DC5">
            <w:pPr>
              <w:pStyle w:val="ConsPlusNormal"/>
              <w:ind w:firstLine="11"/>
              <w:jc w:val="center"/>
              <w:rPr>
                <w:rFonts w:ascii="Times New Roman" w:hAnsi="Times New Roman" w:cs="Times New Roman"/>
              </w:rPr>
            </w:pPr>
            <w:r w:rsidRPr="002071FF">
              <w:rPr>
                <w:rFonts w:ascii="Times New Roman" w:hAnsi="Times New Roman" w:cs="Times New Roman"/>
              </w:rPr>
              <w:lastRenderedPageBreak/>
              <w:t xml:space="preserve">№ </w:t>
            </w:r>
            <w:proofErr w:type="gramStart"/>
            <w:r w:rsidRPr="002071FF">
              <w:rPr>
                <w:rFonts w:ascii="Times New Roman" w:hAnsi="Times New Roman" w:cs="Times New Roman"/>
              </w:rPr>
              <w:lastRenderedPageBreak/>
              <w:t>п</w:t>
            </w:r>
            <w:proofErr w:type="gramEnd"/>
            <w:r w:rsidRPr="002071FF">
              <w:rPr>
                <w:rFonts w:ascii="Times New Roman" w:hAnsi="Times New Roman" w:cs="Times New Roman"/>
              </w:rPr>
              <w:t>/п</w:t>
            </w:r>
          </w:p>
        </w:tc>
        <w:tc>
          <w:tcPr>
            <w:tcW w:w="1701" w:type="dxa"/>
            <w:vMerge w:val="restart"/>
          </w:tcPr>
          <w:p w:rsidR="009B32BA" w:rsidRPr="002071FF" w:rsidRDefault="009B32BA" w:rsidP="00084DC5">
            <w:pPr>
              <w:pStyle w:val="ConsPlusNormal"/>
              <w:ind w:firstLine="12"/>
              <w:jc w:val="center"/>
              <w:rPr>
                <w:rFonts w:ascii="Times New Roman" w:hAnsi="Times New Roman" w:cs="Times New Roman"/>
              </w:rPr>
            </w:pPr>
            <w:r w:rsidRPr="002071FF">
              <w:rPr>
                <w:rFonts w:ascii="Times New Roman" w:hAnsi="Times New Roman" w:cs="Times New Roman"/>
              </w:rPr>
              <w:lastRenderedPageBreak/>
              <w:t xml:space="preserve">Наименование </w:t>
            </w:r>
            <w:r w:rsidRPr="002071FF">
              <w:rPr>
                <w:rFonts w:ascii="Times New Roman" w:hAnsi="Times New Roman" w:cs="Times New Roman"/>
              </w:rPr>
              <w:lastRenderedPageBreak/>
              <w:t>целевого показ</w:t>
            </w:r>
            <w:r w:rsidRPr="002071FF">
              <w:rPr>
                <w:rFonts w:ascii="Times New Roman" w:hAnsi="Times New Roman" w:cs="Times New Roman"/>
              </w:rPr>
              <w:t>а</w:t>
            </w:r>
            <w:r w:rsidRPr="002071FF">
              <w:rPr>
                <w:rFonts w:ascii="Times New Roman" w:hAnsi="Times New Roman" w:cs="Times New Roman"/>
              </w:rPr>
              <w:t>теля</w:t>
            </w:r>
          </w:p>
          <w:p w:rsidR="009B32BA" w:rsidRPr="002071FF" w:rsidRDefault="009B32BA" w:rsidP="00084DC5">
            <w:pPr>
              <w:pStyle w:val="ConsPlusNormal"/>
              <w:ind w:firstLine="12"/>
              <w:jc w:val="center"/>
              <w:rPr>
                <w:rFonts w:ascii="Times New Roman" w:hAnsi="Times New Roman" w:cs="Times New Roman"/>
              </w:rPr>
            </w:pPr>
          </w:p>
        </w:tc>
        <w:tc>
          <w:tcPr>
            <w:tcW w:w="1905" w:type="dxa"/>
            <w:vMerge w:val="restart"/>
          </w:tcPr>
          <w:p w:rsidR="009B32BA" w:rsidRPr="002071FF" w:rsidRDefault="009B32BA" w:rsidP="00084DC5">
            <w:pPr>
              <w:pStyle w:val="ConsPlusNormal"/>
              <w:ind w:firstLine="13"/>
              <w:jc w:val="center"/>
              <w:rPr>
                <w:rFonts w:ascii="Times New Roman" w:hAnsi="Times New Roman" w:cs="Times New Roman"/>
              </w:rPr>
            </w:pPr>
            <w:r w:rsidRPr="002071FF">
              <w:rPr>
                <w:rFonts w:ascii="Times New Roman" w:hAnsi="Times New Roman" w:cs="Times New Roman"/>
              </w:rPr>
              <w:lastRenderedPageBreak/>
              <w:t>Документ-</w:t>
            </w:r>
            <w:r w:rsidRPr="002071FF">
              <w:rPr>
                <w:rFonts w:ascii="Times New Roman" w:hAnsi="Times New Roman" w:cs="Times New Roman"/>
              </w:rPr>
              <w:lastRenderedPageBreak/>
              <w:t>основание</w:t>
            </w:r>
          </w:p>
          <w:p w:rsidR="009B32BA" w:rsidRPr="002071FF" w:rsidRDefault="009B32BA" w:rsidP="00084DC5">
            <w:pPr>
              <w:pStyle w:val="ConsPlusNormal"/>
              <w:ind w:firstLine="13"/>
              <w:jc w:val="center"/>
              <w:rPr>
                <w:rFonts w:ascii="Times New Roman" w:hAnsi="Times New Roman" w:cs="Times New Roman"/>
                <w:strike/>
              </w:rPr>
            </w:pPr>
          </w:p>
        </w:tc>
        <w:tc>
          <w:tcPr>
            <w:tcW w:w="7597" w:type="dxa"/>
            <w:gridSpan w:val="8"/>
          </w:tcPr>
          <w:p w:rsidR="009B32BA" w:rsidRPr="002071FF" w:rsidRDefault="009B32BA" w:rsidP="00084DC5">
            <w:pPr>
              <w:pStyle w:val="ConsPlusNormal"/>
              <w:jc w:val="center"/>
              <w:rPr>
                <w:rFonts w:ascii="Times New Roman" w:hAnsi="Times New Roman" w:cs="Times New Roman"/>
              </w:rPr>
            </w:pPr>
            <w:r w:rsidRPr="002071FF">
              <w:rPr>
                <w:rFonts w:ascii="Times New Roman" w:hAnsi="Times New Roman" w:cs="Times New Roman"/>
              </w:rPr>
              <w:lastRenderedPageBreak/>
              <w:t>Значение показателя по годам</w:t>
            </w:r>
          </w:p>
        </w:tc>
      </w:tr>
      <w:tr w:rsidR="009B32BA" w:rsidRPr="00B14A3B" w:rsidTr="00084DC5">
        <w:trPr>
          <w:trHeight w:val="1935"/>
          <w:jc w:val="center"/>
        </w:trPr>
        <w:tc>
          <w:tcPr>
            <w:tcW w:w="2767" w:type="dxa"/>
            <w:vMerge/>
          </w:tcPr>
          <w:p w:rsidR="009B32BA" w:rsidRPr="00B14A3B" w:rsidRDefault="009B32BA" w:rsidP="00084DC5">
            <w:pPr>
              <w:pStyle w:val="ConsPlusNormal"/>
              <w:contextualSpacing/>
              <w:jc w:val="center"/>
              <w:rPr>
                <w:rFonts w:ascii="Times New Roman" w:hAnsi="Times New Roman" w:cs="Times New Roman"/>
                <w:sz w:val="22"/>
                <w:szCs w:val="22"/>
              </w:rPr>
            </w:pPr>
          </w:p>
        </w:tc>
        <w:tc>
          <w:tcPr>
            <w:tcW w:w="566" w:type="dxa"/>
            <w:vMerge/>
          </w:tcPr>
          <w:p w:rsidR="009B32BA" w:rsidRPr="00B14A3B" w:rsidRDefault="009B32BA" w:rsidP="00084DC5">
            <w:pPr>
              <w:pStyle w:val="ConsPlusNormal"/>
              <w:jc w:val="center"/>
              <w:rPr>
                <w:rFonts w:ascii="Times New Roman" w:hAnsi="Times New Roman" w:cs="Times New Roman"/>
                <w:sz w:val="22"/>
                <w:szCs w:val="22"/>
              </w:rPr>
            </w:pPr>
          </w:p>
        </w:tc>
        <w:tc>
          <w:tcPr>
            <w:tcW w:w="1701" w:type="dxa"/>
            <w:vMerge/>
          </w:tcPr>
          <w:p w:rsidR="009B32BA" w:rsidRPr="00B14A3B" w:rsidRDefault="009B32BA" w:rsidP="00084DC5">
            <w:pPr>
              <w:pStyle w:val="ConsPlusNormal"/>
              <w:jc w:val="center"/>
              <w:rPr>
                <w:rFonts w:ascii="Times New Roman" w:hAnsi="Times New Roman" w:cs="Times New Roman"/>
                <w:sz w:val="22"/>
                <w:szCs w:val="22"/>
              </w:rPr>
            </w:pPr>
          </w:p>
        </w:tc>
        <w:tc>
          <w:tcPr>
            <w:tcW w:w="1905" w:type="dxa"/>
            <w:vMerge/>
          </w:tcPr>
          <w:p w:rsidR="009B32BA" w:rsidRPr="00B14A3B" w:rsidRDefault="009B32BA" w:rsidP="00084DC5">
            <w:pPr>
              <w:pStyle w:val="ConsPlusNormal"/>
              <w:jc w:val="center"/>
              <w:rPr>
                <w:rFonts w:ascii="Times New Roman" w:hAnsi="Times New Roman" w:cs="Times New Roman"/>
                <w:sz w:val="22"/>
                <w:szCs w:val="22"/>
              </w:rPr>
            </w:pPr>
          </w:p>
        </w:tc>
        <w:tc>
          <w:tcPr>
            <w:tcW w:w="1278" w:type="dxa"/>
          </w:tcPr>
          <w:p w:rsidR="009B32BA" w:rsidRPr="00B14A3B" w:rsidRDefault="009B32BA" w:rsidP="00084DC5">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9B32BA" w:rsidRPr="00B14A3B" w:rsidRDefault="009B32BA" w:rsidP="00E16DF5">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w:t>
            </w:r>
            <w:r w:rsidR="00E16DF5">
              <w:rPr>
                <w:rFonts w:ascii="Times New Roman" w:hAnsi="Times New Roman" w:cs="Times New Roman"/>
                <w:sz w:val="22"/>
                <w:szCs w:val="22"/>
              </w:rPr>
              <w:t>3</w:t>
            </w:r>
          </w:p>
        </w:tc>
        <w:tc>
          <w:tcPr>
            <w:tcW w:w="853" w:type="dxa"/>
          </w:tcPr>
          <w:p w:rsidR="009B32BA" w:rsidRPr="00B14A3B" w:rsidRDefault="009B32BA" w:rsidP="00E16DF5">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w:t>
            </w:r>
            <w:r w:rsidR="00E16DF5">
              <w:rPr>
                <w:rFonts w:ascii="Times New Roman" w:hAnsi="Times New Roman" w:cs="Times New Roman"/>
                <w:sz w:val="22"/>
                <w:szCs w:val="22"/>
              </w:rPr>
              <w:t>4</w:t>
            </w:r>
          </w:p>
        </w:tc>
        <w:tc>
          <w:tcPr>
            <w:tcW w:w="992" w:type="dxa"/>
          </w:tcPr>
          <w:p w:rsidR="009B32BA" w:rsidRPr="00B14A3B" w:rsidRDefault="009B32BA" w:rsidP="00E16DF5">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w:t>
            </w:r>
            <w:r w:rsidR="00E16DF5">
              <w:rPr>
                <w:rFonts w:ascii="Times New Roman" w:hAnsi="Times New Roman" w:cs="Times New Roman"/>
                <w:sz w:val="22"/>
                <w:szCs w:val="22"/>
              </w:rPr>
              <w:t>5</w:t>
            </w:r>
          </w:p>
        </w:tc>
        <w:tc>
          <w:tcPr>
            <w:tcW w:w="994" w:type="dxa"/>
          </w:tcPr>
          <w:p w:rsidR="009B32BA" w:rsidRPr="00B14A3B" w:rsidRDefault="009B32BA" w:rsidP="00E16DF5">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w:t>
            </w:r>
            <w:r w:rsidR="00E16DF5">
              <w:rPr>
                <w:rFonts w:ascii="Times New Roman" w:hAnsi="Times New Roman" w:cs="Times New Roman"/>
                <w:sz w:val="22"/>
                <w:szCs w:val="22"/>
              </w:rPr>
              <w:t>6</w:t>
            </w:r>
          </w:p>
        </w:tc>
        <w:tc>
          <w:tcPr>
            <w:tcW w:w="1276" w:type="dxa"/>
            <w:gridSpan w:val="2"/>
          </w:tcPr>
          <w:p w:rsidR="009B32BA" w:rsidRPr="00B14A3B" w:rsidRDefault="009B32BA" w:rsidP="00084DC5">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9B32BA" w:rsidRPr="00B14A3B" w:rsidRDefault="009B32BA" w:rsidP="00084DC5">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9B32BA" w:rsidRPr="00B14A3B" w:rsidRDefault="009B32BA" w:rsidP="00084DC5">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w:t>
            </w:r>
            <w:r w:rsidRPr="00B14A3B">
              <w:rPr>
                <w:rFonts w:ascii="Times New Roman" w:hAnsi="Times New Roman" w:cs="Times New Roman"/>
                <w:sz w:val="22"/>
                <w:szCs w:val="22"/>
              </w:rPr>
              <w:t>о</w:t>
            </w:r>
            <w:r w:rsidRPr="00B14A3B">
              <w:rPr>
                <w:rFonts w:ascii="Times New Roman" w:hAnsi="Times New Roman" w:cs="Times New Roman"/>
                <w:sz w:val="22"/>
                <w:szCs w:val="22"/>
              </w:rPr>
              <w:t>стижение показателя</w:t>
            </w:r>
          </w:p>
        </w:tc>
      </w:tr>
      <w:tr w:rsidR="009B32BA" w:rsidRPr="00B14A3B" w:rsidTr="00084DC5">
        <w:trPr>
          <w:trHeight w:val="336"/>
          <w:jc w:val="center"/>
        </w:trPr>
        <w:tc>
          <w:tcPr>
            <w:tcW w:w="2767" w:type="dxa"/>
            <w:vMerge/>
          </w:tcPr>
          <w:p w:rsidR="009B32BA" w:rsidRPr="00B14A3B" w:rsidRDefault="009B32BA" w:rsidP="00084DC5">
            <w:pPr>
              <w:pStyle w:val="ConsPlusNormal"/>
              <w:contextualSpacing/>
              <w:jc w:val="center"/>
              <w:rPr>
                <w:rFonts w:ascii="Times New Roman" w:hAnsi="Times New Roman" w:cs="Times New Roman"/>
                <w:sz w:val="22"/>
                <w:szCs w:val="22"/>
              </w:rPr>
            </w:pPr>
          </w:p>
        </w:tc>
        <w:tc>
          <w:tcPr>
            <w:tcW w:w="566" w:type="dxa"/>
          </w:tcPr>
          <w:p w:rsidR="009B32BA" w:rsidRPr="00B14A3B" w:rsidRDefault="009B32BA" w:rsidP="00084DC5">
            <w:pPr>
              <w:pStyle w:val="ConsPlusNormal"/>
              <w:ind w:left="-744"/>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Pr>
          <w:p w:rsidR="009B32BA" w:rsidRPr="00B14A3B" w:rsidRDefault="009B32BA" w:rsidP="00084DC5">
            <w:pPr>
              <w:pStyle w:val="ConsPlusNormal"/>
              <w:ind w:firstLine="0"/>
              <w:jc w:val="both"/>
              <w:rPr>
                <w:rFonts w:ascii="Times New Roman" w:hAnsi="Times New Roman" w:cs="Times New Roman"/>
                <w:sz w:val="22"/>
                <w:szCs w:val="22"/>
              </w:rPr>
            </w:pPr>
            <w:r w:rsidRPr="00834748">
              <w:rPr>
                <w:rFonts w:ascii="Times New Roman" w:hAnsi="Times New Roman" w:cs="Times New Roman"/>
                <w:sz w:val="22"/>
                <w:szCs w:val="22"/>
              </w:rPr>
              <w:t>Финансовое обеспечение расходных об</w:t>
            </w:r>
            <w:r w:rsidRPr="00834748">
              <w:rPr>
                <w:rFonts w:ascii="Times New Roman" w:hAnsi="Times New Roman" w:cs="Times New Roman"/>
                <w:sz w:val="22"/>
                <w:szCs w:val="22"/>
              </w:rPr>
              <w:t>я</w:t>
            </w:r>
            <w:r w:rsidRPr="00834748">
              <w:rPr>
                <w:rFonts w:ascii="Times New Roman" w:hAnsi="Times New Roman" w:cs="Times New Roman"/>
                <w:sz w:val="22"/>
                <w:szCs w:val="22"/>
              </w:rPr>
              <w:t xml:space="preserve">зательств </w:t>
            </w:r>
            <w:proofErr w:type="spellStart"/>
            <w:r w:rsidRPr="00834748">
              <w:rPr>
                <w:rFonts w:ascii="Times New Roman" w:hAnsi="Times New Roman" w:cs="Times New Roman"/>
                <w:sz w:val="22"/>
                <w:szCs w:val="22"/>
              </w:rPr>
              <w:t>Ни</w:t>
            </w:r>
            <w:r>
              <w:rPr>
                <w:rFonts w:ascii="Times New Roman" w:hAnsi="Times New Roman" w:cs="Times New Roman"/>
                <w:sz w:val="22"/>
                <w:szCs w:val="22"/>
              </w:rPr>
              <w:t>ж</w:t>
            </w:r>
            <w:r w:rsidRPr="00834748">
              <w:rPr>
                <w:rFonts w:ascii="Times New Roman" w:hAnsi="Times New Roman" w:cs="Times New Roman"/>
                <w:sz w:val="22"/>
                <w:szCs w:val="22"/>
              </w:rPr>
              <w:t>невартовского</w:t>
            </w:r>
            <w:proofErr w:type="spellEnd"/>
            <w:r w:rsidRPr="00834748">
              <w:rPr>
                <w:rFonts w:ascii="Times New Roman" w:hAnsi="Times New Roman" w:cs="Times New Roman"/>
                <w:sz w:val="22"/>
                <w:szCs w:val="22"/>
              </w:rPr>
              <w:t xml:space="preserve"> района, возн</w:t>
            </w:r>
            <w:r w:rsidRPr="00834748">
              <w:rPr>
                <w:rFonts w:ascii="Times New Roman" w:hAnsi="Times New Roman" w:cs="Times New Roman"/>
                <w:sz w:val="22"/>
                <w:szCs w:val="22"/>
              </w:rPr>
              <w:t>и</w:t>
            </w:r>
            <w:r w:rsidRPr="00834748">
              <w:rPr>
                <w:rFonts w:ascii="Times New Roman" w:hAnsi="Times New Roman" w:cs="Times New Roman"/>
                <w:sz w:val="22"/>
                <w:szCs w:val="22"/>
              </w:rPr>
              <w:t>кающих при выполнении п</w:t>
            </w:r>
            <w:r w:rsidRPr="00834748">
              <w:rPr>
                <w:rFonts w:ascii="Times New Roman" w:hAnsi="Times New Roman" w:cs="Times New Roman"/>
                <w:sz w:val="22"/>
                <w:szCs w:val="22"/>
              </w:rPr>
              <w:t>е</w:t>
            </w:r>
            <w:r w:rsidRPr="00834748">
              <w:rPr>
                <w:rFonts w:ascii="Times New Roman" w:hAnsi="Times New Roman" w:cs="Times New Roman"/>
                <w:sz w:val="22"/>
                <w:szCs w:val="22"/>
              </w:rPr>
              <w:t>реданных по</w:t>
            </w:r>
            <w:r w:rsidRPr="00834748">
              <w:rPr>
                <w:rFonts w:ascii="Times New Roman" w:hAnsi="Times New Roman" w:cs="Times New Roman"/>
                <w:sz w:val="22"/>
                <w:szCs w:val="22"/>
              </w:rPr>
              <w:t>л</w:t>
            </w:r>
            <w:r w:rsidRPr="00834748">
              <w:rPr>
                <w:rFonts w:ascii="Times New Roman" w:hAnsi="Times New Roman" w:cs="Times New Roman"/>
                <w:sz w:val="22"/>
                <w:szCs w:val="22"/>
              </w:rPr>
              <w:t>номочий пос</w:t>
            </w:r>
            <w:r w:rsidRPr="00834748">
              <w:rPr>
                <w:rFonts w:ascii="Times New Roman" w:hAnsi="Times New Roman" w:cs="Times New Roman"/>
                <w:sz w:val="22"/>
                <w:szCs w:val="22"/>
              </w:rPr>
              <w:t>е</w:t>
            </w:r>
            <w:r w:rsidRPr="00834748">
              <w:rPr>
                <w:rFonts w:ascii="Times New Roman" w:hAnsi="Times New Roman" w:cs="Times New Roman"/>
                <w:sz w:val="22"/>
                <w:szCs w:val="22"/>
              </w:rPr>
              <w:t>ления по реш</w:t>
            </w:r>
            <w:r w:rsidRPr="00834748">
              <w:rPr>
                <w:rFonts w:ascii="Times New Roman" w:hAnsi="Times New Roman" w:cs="Times New Roman"/>
                <w:sz w:val="22"/>
                <w:szCs w:val="22"/>
              </w:rPr>
              <w:t>е</w:t>
            </w:r>
            <w:r w:rsidRPr="00834748">
              <w:rPr>
                <w:rFonts w:ascii="Times New Roman" w:hAnsi="Times New Roman" w:cs="Times New Roman"/>
                <w:sz w:val="22"/>
                <w:szCs w:val="22"/>
              </w:rPr>
              <w:t>нию вопросов местного знач</w:t>
            </w:r>
            <w:r w:rsidRPr="00834748">
              <w:rPr>
                <w:rFonts w:ascii="Times New Roman" w:hAnsi="Times New Roman" w:cs="Times New Roman"/>
                <w:sz w:val="22"/>
                <w:szCs w:val="22"/>
              </w:rPr>
              <w:t>е</w:t>
            </w:r>
            <w:r w:rsidRPr="00834748">
              <w:rPr>
                <w:rFonts w:ascii="Times New Roman" w:hAnsi="Times New Roman" w:cs="Times New Roman"/>
                <w:sz w:val="22"/>
                <w:szCs w:val="22"/>
              </w:rPr>
              <w:t>ния – до 100%.</w:t>
            </w:r>
          </w:p>
        </w:tc>
        <w:tc>
          <w:tcPr>
            <w:tcW w:w="1905" w:type="dxa"/>
          </w:tcPr>
          <w:p w:rsidR="009B32BA" w:rsidRPr="00834748" w:rsidRDefault="00496CD3" w:rsidP="00496CD3">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Федеральный</w:t>
            </w:r>
            <w:r w:rsidR="009B32BA" w:rsidRPr="00834748">
              <w:rPr>
                <w:rFonts w:ascii="Times New Roman" w:hAnsi="Times New Roman" w:cs="Times New Roman"/>
                <w:sz w:val="22"/>
                <w:szCs w:val="22"/>
              </w:rPr>
              <w:t xml:space="preserve"> з</w:t>
            </w:r>
            <w:r w:rsidR="009B32BA" w:rsidRPr="00834748">
              <w:rPr>
                <w:rFonts w:ascii="Times New Roman" w:hAnsi="Times New Roman" w:cs="Times New Roman"/>
                <w:sz w:val="22"/>
                <w:szCs w:val="22"/>
              </w:rPr>
              <w:t>а</w:t>
            </w:r>
            <w:r w:rsidR="009B32BA" w:rsidRPr="00834748">
              <w:rPr>
                <w:rFonts w:ascii="Times New Roman" w:hAnsi="Times New Roman" w:cs="Times New Roman"/>
                <w:sz w:val="22"/>
                <w:szCs w:val="22"/>
              </w:rPr>
              <w:t>кон</w:t>
            </w:r>
            <w:r w:rsidR="00A01537">
              <w:rPr>
                <w:rFonts w:ascii="Times New Roman" w:hAnsi="Times New Roman" w:cs="Times New Roman"/>
                <w:sz w:val="22"/>
                <w:szCs w:val="22"/>
              </w:rPr>
              <w:t xml:space="preserve"> </w:t>
            </w:r>
            <w:r w:rsidR="009B32BA" w:rsidRPr="00834748">
              <w:rPr>
                <w:rFonts w:ascii="Times New Roman" w:hAnsi="Times New Roman" w:cs="Times New Roman"/>
                <w:sz w:val="22"/>
                <w:szCs w:val="22"/>
              </w:rPr>
              <w:t>от 06.10.2003 № 131-ФЗ «Об общих принципах организации местного сам</w:t>
            </w:r>
            <w:r w:rsidR="009B32BA" w:rsidRPr="00834748">
              <w:rPr>
                <w:rFonts w:ascii="Times New Roman" w:hAnsi="Times New Roman" w:cs="Times New Roman"/>
                <w:sz w:val="22"/>
                <w:szCs w:val="22"/>
              </w:rPr>
              <w:t>о</w:t>
            </w:r>
            <w:r w:rsidR="009B32BA" w:rsidRPr="00834748">
              <w:rPr>
                <w:rFonts w:ascii="Times New Roman" w:hAnsi="Times New Roman" w:cs="Times New Roman"/>
                <w:sz w:val="22"/>
                <w:szCs w:val="22"/>
              </w:rPr>
              <w:t>управления в Ро</w:t>
            </w:r>
            <w:r w:rsidR="009B32BA" w:rsidRPr="00834748">
              <w:rPr>
                <w:rFonts w:ascii="Times New Roman" w:hAnsi="Times New Roman" w:cs="Times New Roman"/>
                <w:sz w:val="22"/>
                <w:szCs w:val="22"/>
              </w:rPr>
              <w:t>с</w:t>
            </w:r>
            <w:r w:rsidR="009B32BA" w:rsidRPr="00834748">
              <w:rPr>
                <w:rFonts w:ascii="Times New Roman" w:hAnsi="Times New Roman" w:cs="Times New Roman"/>
                <w:sz w:val="22"/>
                <w:szCs w:val="22"/>
              </w:rPr>
              <w:t>сийской Федер</w:t>
            </w:r>
            <w:r w:rsidR="009B32BA" w:rsidRPr="00834748">
              <w:rPr>
                <w:rFonts w:ascii="Times New Roman" w:hAnsi="Times New Roman" w:cs="Times New Roman"/>
                <w:sz w:val="22"/>
                <w:szCs w:val="22"/>
              </w:rPr>
              <w:t>а</w:t>
            </w:r>
            <w:r w:rsidR="009B32BA" w:rsidRPr="00834748">
              <w:rPr>
                <w:rFonts w:ascii="Times New Roman" w:hAnsi="Times New Roman" w:cs="Times New Roman"/>
                <w:sz w:val="22"/>
                <w:szCs w:val="22"/>
              </w:rPr>
              <w:t>ции»</w:t>
            </w:r>
            <w:r>
              <w:rPr>
                <w:rFonts w:ascii="Times New Roman" w:hAnsi="Times New Roman" w:cs="Times New Roman"/>
                <w:sz w:val="22"/>
                <w:szCs w:val="22"/>
              </w:rPr>
              <w:t>;</w:t>
            </w:r>
          </w:p>
          <w:p w:rsidR="009B32BA" w:rsidRDefault="009B32BA" w:rsidP="00084DC5">
            <w:pPr>
              <w:pStyle w:val="ConsPlusNormal"/>
              <w:ind w:firstLine="0"/>
              <w:jc w:val="both"/>
              <w:rPr>
                <w:rFonts w:ascii="Times New Roman" w:hAnsi="Times New Roman" w:cs="Times New Roman"/>
                <w:sz w:val="22"/>
                <w:szCs w:val="22"/>
              </w:rPr>
            </w:pPr>
            <w:r w:rsidRPr="00834748">
              <w:rPr>
                <w:rFonts w:ascii="Times New Roman" w:hAnsi="Times New Roman" w:cs="Times New Roman"/>
                <w:sz w:val="22"/>
                <w:szCs w:val="22"/>
              </w:rPr>
              <w:t>Решение Совета депутатов сел</w:t>
            </w:r>
            <w:r w:rsidRPr="00834748">
              <w:rPr>
                <w:rFonts w:ascii="Times New Roman" w:hAnsi="Times New Roman" w:cs="Times New Roman"/>
                <w:sz w:val="22"/>
                <w:szCs w:val="22"/>
              </w:rPr>
              <w:t>ь</w:t>
            </w:r>
            <w:r w:rsidRPr="00834748">
              <w:rPr>
                <w:rFonts w:ascii="Times New Roman" w:hAnsi="Times New Roman" w:cs="Times New Roman"/>
                <w:sz w:val="22"/>
                <w:szCs w:val="22"/>
              </w:rPr>
              <w:t>ского поселения Вата от 14.08.2013 № 32 «Об утве</w:t>
            </w:r>
            <w:r w:rsidRPr="00834748">
              <w:rPr>
                <w:rFonts w:ascii="Times New Roman" w:hAnsi="Times New Roman" w:cs="Times New Roman"/>
                <w:sz w:val="22"/>
                <w:szCs w:val="22"/>
              </w:rPr>
              <w:t>р</w:t>
            </w:r>
            <w:r w:rsidRPr="00834748">
              <w:rPr>
                <w:rFonts w:ascii="Times New Roman" w:hAnsi="Times New Roman" w:cs="Times New Roman"/>
                <w:sz w:val="22"/>
                <w:szCs w:val="22"/>
              </w:rPr>
              <w:t>ждении Порядка предоставления иных межбю</w:t>
            </w:r>
            <w:r w:rsidRPr="00834748">
              <w:rPr>
                <w:rFonts w:ascii="Times New Roman" w:hAnsi="Times New Roman" w:cs="Times New Roman"/>
                <w:sz w:val="22"/>
                <w:szCs w:val="22"/>
              </w:rPr>
              <w:t>д</w:t>
            </w:r>
            <w:r w:rsidRPr="00834748">
              <w:rPr>
                <w:rFonts w:ascii="Times New Roman" w:hAnsi="Times New Roman" w:cs="Times New Roman"/>
                <w:sz w:val="22"/>
                <w:szCs w:val="22"/>
              </w:rPr>
              <w:t>жетных трансфе</w:t>
            </w:r>
            <w:r w:rsidRPr="00834748">
              <w:rPr>
                <w:rFonts w:ascii="Times New Roman" w:hAnsi="Times New Roman" w:cs="Times New Roman"/>
                <w:sz w:val="22"/>
                <w:szCs w:val="22"/>
              </w:rPr>
              <w:t>р</w:t>
            </w:r>
            <w:r w:rsidRPr="00834748">
              <w:rPr>
                <w:rFonts w:ascii="Times New Roman" w:hAnsi="Times New Roman" w:cs="Times New Roman"/>
                <w:sz w:val="22"/>
                <w:szCs w:val="22"/>
              </w:rPr>
              <w:t>тов из бюджета сельского посел</w:t>
            </w:r>
            <w:r w:rsidRPr="00834748">
              <w:rPr>
                <w:rFonts w:ascii="Times New Roman" w:hAnsi="Times New Roman" w:cs="Times New Roman"/>
                <w:sz w:val="22"/>
                <w:szCs w:val="22"/>
              </w:rPr>
              <w:t>е</w:t>
            </w:r>
            <w:r w:rsidRPr="00834748">
              <w:rPr>
                <w:rFonts w:ascii="Times New Roman" w:hAnsi="Times New Roman" w:cs="Times New Roman"/>
                <w:sz w:val="22"/>
                <w:szCs w:val="22"/>
              </w:rPr>
              <w:t>ния Вата»</w:t>
            </w:r>
          </w:p>
          <w:p w:rsidR="00A01537" w:rsidRPr="007A046F" w:rsidRDefault="005400E3" w:rsidP="00084DC5">
            <w:pPr>
              <w:pStyle w:val="ConsPlusNormal"/>
              <w:ind w:firstLine="0"/>
              <w:jc w:val="both"/>
              <w:rPr>
                <w:rFonts w:ascii="Times New Roman" w:hAnsi="Times New Roman" w:cs="Times New Roman"/>
                <w:sz w:val="22"/>
                <w:szCs w:val="22"/>
              </w:rPr>
            </w:pPr>
            <w:r w:rsidRPr="00496CD3">
              <w:rPr>
                <w:rFonts w:ascii="Times New Roman" w:hAnsi="Times New Roman" w:cs="Times New Roman"/>
                <w:sz w:val="22"/>
                <w:szCs w:val="22"/>
              </w:rPr>
              <w:t>Решение Совета депутатов сел</w:t>
            </w:r>
            <w:r w:rsidRPr="00496CD3">
              <w:rPr>
                <w:rFonts w:ascii="Times New Roman" w:hAnsi="Times New Roman" w:cs="Times New Roman"/>
                <w:sz w:val="22"/>
                <w:szCs w:val="22"/>
              </w:rPr>
              <w:t>ь</w:t>
            </w:r>
            <w:r w:rsidRPr="00496CD3">
              <w:rPr>
                <w:rFonts w:ascii="Times New Roman" w:hAnsi="Times New Roman" w:cs="Times New Roman"/>
                <w:sz w:val="22"/>
                <w:szCs w:val="22"/>
              </w:rPr>
              <w:t>ского поселения Вата «О передачи части полном</w:t>
            </w:r>
            <w:r w:rsidRPr="00496CD3">
              <w:rPr>
                <w:rFonts w:ascii="Times New Roman" w:hAnsi="Times New Roman" w:cs="Times New Roman"/>
                <w:sz w:val="22"/>
                <w:szCs w:val="22"/>
              </w:rPr>
              <w:t>о</w:t>
            </w:r>
            <w:r w:rsidRPr="00496CD3">
              <w:rPr>
                <w:rFonts w:ascii="Times New Roman" w:hAnsi="Times New Roman" w:cs="Times New Roman"/>
                <w:sz w:val="22"/>
                <w:szCs w:val="22"/>
              </w:rPr>
              <w:t>чий</w:t>
            </w:r>
            <w:r w:rsidR="00633361" w:rsidRPr="00496CD3">
              <w:rPr>
                <w:rFonts w:ascii="Times New Roman" w:hAnsi="Times New Roman" w:cs="Times New Roman"/>
                <w:sz w:val="22"/>
                <w:szCs w:val="22"/>
              </w:rPr>
              <w:t>»</w:t>
            </w:r>
            <w:r w:rsidR="00774F42" w:rsidRPr="00496CD3">
              <w:rPr>
                <w:rFonts w:ascii="Times New Roman" w:hAnsi="Times New Roman" w:cs="Times New Roman"/>
                <w:sz w:val="22"/>
                <w:szCs w:val="22"/>
              </w:rPr>
              <w:t xml:space="preserve"> №м39 от 08.11.2017 г.</w:t>
            </w:r>
          </w:p>
        </w:tc>
        <w:tc>
          <w:tcPr>
            <w:tcW w:w="1278" w:type="dxa"/>
          </w:tcPr>
          <w:p w:rsidR="009B32BA" w:rsidRPr="00AC5906" w:rsidRDefault="009B32BA" w:rsidP="00084DC5">
            <w:pPr>
              <w:jc w:val="center"/>
            </w:pPr>
            <w:r w:rsidRPr="00AC5906">
              <w:rPr>
                <w:sz w:val="22"/>
                <w:szCs w:val="22"/>
              </w:rPr>
              <w:t>100%</w:t>
            </w:r>
          </w:p>
        </w:tc>
        <w:tc>
          <w:tcPr>
            <w:tcW w:w="848" w:type="dxa"/>
          </w:tcPr>
          <w:p w:rsidR="009B32BA" w:rsidRPr="00AC5906" w:rsidRDefault="009B32BA" w:rsidP="00084DC5">
            <w:pPr>
              <w:jc w:val="center"/>
            </w:pPr>
            <w:r w:rsidRPr="00AC5906">
              <w:rPr>
                <w:sz w:val="22"/>
                <w:szCs w:val="22"/>
              </w:rPr>
              <w:t>100%</w:t>
            </w:r>
          </w:p>
        </w:tc>
        <w:tc>
          <w:tcPr>
            <w:tcW w:w="853" w:type="dxa"/>
          </w:tcPr>
          <w:p w:rsidR="009B32BA" w:rsidRPr="00AC5906" w:rsidRDefault="009B32BA" w:rsidP="00084DC5">
            <w:pPr>
              <w:jc w:val="center"/>
            </w:pPr>
            <w:r w:rsidRPr="00AC5906">
              <w:rPr>
                <w:sz w:val="22"/>
                <w:szCs w:val="22"/>
              </w:rPr>
              <w:t>100%</w:t>
            </w:r>
          </w:p>
        </w:tc>
        <w:tc>
          <w:tcPr>
            <w:tcW w:w="992" w:type="dxa"/>
          </w:tcPr>
          <w:p w:rsidR="009B32BA" w:rsidRPr="00AC5906" w:rsidRDefault="009B32BA" w:rsidP="00084DC5">
            <w:pPr>
              <w:jc w:val="center"/>
            </w:pPr>
            <w:r w:rsidRPr="00AC5906">
              <w:rPr>
                <w:sz w:val="22"/>
                <w:szCs w:val="22"/>
              </w:rPr>
              <w:t>100%</w:t>
            </w:r>
          </w:p>
        </w:tc>
        <w:tc>
          <w:tcPr>
            <w:tcW w:w="994" w:type="dxa"/>
          </w:tcPr>
          <w:p w:rsidR="009B32BA" w:rsidRPr="00AC5906" w:rsidRDefault="009B32BA" w:rsidP="00084DC5">
            <w:pPr>
              <w:jc w:val="center"/>
            </w:pPr>
            <w:r w:rsidRPr="00AC5906">
              <w:rPr>
                <w:sz w:val="22"/>
                <w:szCs w:val="22"/>
              </w:rPr>
              <w:t>100%</w:t>
            </w:r>
          </w:p>
        </w:tc>
        <w:tc>
          <w:tcPr>
            <w:tcW w:w="1276" w:type="dxa"/>
            <w:gridSpan w:val="2"/>
          </w:tcPr>
          <w:p w:rsidR="009B32BA" w:rsidRPr="00AC5906" w:rsidRDefault="009B32BA" w:rsidP="00084DC5">
            <w:pPr>
              <w:jc w:val="center"/>
            </w:pPr>
            <w:r w:rsidRPr="00AC5906">
              <w:rPr>
                <w:sz w:val="22"/>
                <w:szCs w:val="22"/>
              </w:rPr>
              <w:t>100%</w:t>
            </w:r>
          </w:p>
        </w:tc>
        <w:tc>
          <w:tcPr>
            <w:tcW w:w="1356" w:type="dxa"/>
          </w:tcPr>
          <w:p w:rsidR="009B32BA" w:rsidRPr="00B14A3B" w:rsidRDefault="009B32BA" w:rsidP="007329E4">
            <w:pPr>
              <w:pStyle w:val="ConsPlusNormal"/>
              <w:ind w:firstLine="0"/>
              <w:jc w:val="center"/>
              <w:rPr>
                <w:rFonts w:ascii="Times New Roman" w:hAnsi="Times New Roman" w:cs="Times New Roman"/>
                <w:sz w:val="22"/>
                <w:szCs w:val="22"/>
              </w:rPr>
            </w:pPr>
            <w:r w:rsidRPr="0039436B">
              <w:rPr>
                <w:rFonts w:ascii="Times New Roman" w:hAnsi="Times New Roman" w:cs="Times New Roman"/>
                <w:color w:val="000000"/>
                <w:sz w:val="22"/>
                <w:szCs w:val="22"/>
              </w:rPr>
              <w:t>Админ</w:t>
            </w:r>
            <w:r w:rsidRPr="0039436B">
              <w:rPr>
                <w:rFonts w:ascii="Times New Roman" w:hAnsi="Times New Roman" w:cs="Times New Roman"/>
                <w:color w:val="000000"/>
                <w:sz w:val="22"/>
                <w:szCs w:val="22"/>
              </w:rPr>
              <w:t>и</w:t>
            </w:r>
            <w:r w:rsidRPr="0039436B">
              <w:rPr>
                <w:rFonts w:ascii="Times New Roman" w:hAnsi="Times New Roman" w:cs="Times New Roman"/>
                <w:color w:val="000000"/>
                <w:sz w:val="22"/>
                <w:szCs w:val="22"/>
              </w:rPr>
              <w:t xml:space="preserve">страция сельского поселения Вата </w:t>
            </w:r>
          </w:p>
        </w:tc>
      </w:tr>
      <w:tr w:rsidR="009B32BA" w:rsidRPr="00B14A3B" w:rsidTr="00084DC5">
        <w:trPr>
          <w:trHeight w:val="20"/>
          <w:jc w:val="center"/>
        </w:trPr>
        <w:tc>
          <w:tcPr>
            <w:tcW w:w="2767" w:type="dxa"/>
            <w:vMerge/>
          </w:tcPr>
          <w:p w:rsidR="009B32BA" w:rsidRPr="00B14A3B" w:rsidRDefault="009B32BA" w:rsidP="00084DC5">
            <w:pPr>
              <w:pStyle w:val="ConsPlusNormal"/>
              <w:contextualSpacing/>
              <w:jc w:val="center"/>
              <w:rPr>
                <w:rFonts w:ascii="Times New Roman" w:hAnsi="Times New Roman" w:cs="Times New Roman"/>
                <w:sz w:val="22"/>
                <w:szCs w:val="22"/>
              </w:rPr>
            </w:pPr>
          </w:p>
        </w:tc>
        <w:tc>
          <w:tcPr>
            <w:tcW w:w="566" w:type="dxa"/>
          </w:tcPr>
          <w:p w:rsidR="009B32BA" w:rsidRPr="00B14A3B" w:rsidRDefault="009B32BA" w:rsidP="00084DC5">
            <w:pPr>
              <w:pStyle w:val="ConsPlusNormal"/>
              <w:ind w:firstLine="11"/>
              <w:rPr>
                <w:rFonts w:ascii="Times New Roman" w:hAnsi="Times New Roman" w:cs="Times New Roman"/>
                <w:sz w:val="22"/>
                <w:szCs w:val="22"/>
              </w:rPr>
            </w:pPr>
            <w:r>
              <w:rPr>
                <w:rFonts w:ascii="Times New Roman" w:hAnsi="Times New Roman" w:cs="Times New Roman"/>
                <w:sz w:val="22"/>
                <w:szCs w:val="22"/>
              </w:rPr>
              <w:t xml:space="preserve">   2.</w:t>
            </w:r>
          </w:p>
        </w:tc>
        <w:tc>
          <w:tcPr>
            <w:tcW w:w="1701" w:type="dxa"/>
          </w:tcPr>
          <w:p w:rsidR="009B32BA" w:rsidRPr="00EF5E08" w:rsidRDefault="009B32BA" w:rsidP="00084DC5">
            <w:pPr>
              <w:pStyle w:val="ConsPlusNormal"/>
              <w:ind w:firstLine="0"/>
              <w:jc w:val="both"/>
              <w:rPr>
                <w:rFonts w:ascii="Times New Roman" w:hAnsi="Times New Roman" w:cs="Times New Roman"/>
                <w:sz w:val="22"/>
                <w:szCs w:val="22"/>
              </w:rPr>
            </w:pPr>
            <w:r w:rsidRPr="00834748">
              <w:rPr>
                <w:rFonts w:ascii="Times New Roman" w:hAnsi="Times New Roman" w:cs="Times New Roman"/>
                <w:sz w:val="22"/>
                <w:szCs w:val="22"/>
              </w:rPr>
              <w:t>Формирование проекта реш</w:t>
            </w:r>
            <w:r w:rsidRPr="00834748">
              <w:rPr>
                <w:rFonts w:ascii="Times New Roman" w:hAnsi="Times New Roman" w:cs="Times New Roman"/>
                <w:sz w:val="22"/>
                <w:szCs w:val="22"/>
              </w:rPr>
              <w:t>е</w:t>
            </w:r>
            <w:r w:rsidRPr="00834748">
              <w:rPr>
                <w:rFonts w:ascii="Times New Roman" w:hAnsi="Times New Roman" w:cs="Times New Roman"/>
                <w:sz w:val="22"/>
                <w:szCs w:val="22"/>
              </w:rPr>
              <w:t xml:space="preserve">ния о бюджете </w:t>
            </w:r>
            <w:r w:rsidRPr="00834748">
              <w:rPr>
                <w:rFonts w:ascii="Times New Roman" w:hAnsi="Times New Roman" w:cs="Times New Roman"/>
                <w:sz w:val="22"/>
                <w:szCs w:val="22"/>
              </w:rPr>
              <w:lastRenderedPageBreak/>
              <w:t>поселения и о</w:t>
            </w:r>
            <w:r w:rsidRPr="00834748">
              <w:rPr>
                <w:rFonts w:ascii="Times New Roman" w:hAnsi="Times New Roman" w:cs="Times New Roman"/>
                <w:sz w:val="22"/>
                <w:szCs w:val="22"/>
              </w:rPr>
              <w:t>т</w:t>
            </w:r>
            <w:r w:rsidRPr="00834748">
              <w:rPr>
                <w:rFonts w:ascii="Times New Roman" w:hAnsi="Times New Roman" w:cs="Times New Roman"/>
                <w:sz w:val="22"/>
                <w:szCs w:val="22"/>
              </w:rPr>
              <w:t>чета об испо</w:t>
            </w:r>
            <w:r w:rsidRPr="00834748">
              <w:rPr>
                <w:rFonts w:ascii="Times New Roman" w:hAnsi="Times New Roman" w:cs="Times New Roman"/>
                <w:sz w:val="22"/>
                <w:szCs w:val="22"/>
              </w:rPr>
              <w:t>л</w:t>
            </w:r>
            <w:r w:rsidRPr="00834748">
              <w:rPr>
                <w:rFonts w:ascii="Times New Roman" w:hAnsi="Times New Roman" w:cs="Times New Roman"/>
                <w:sz w:val="22"/>
                <w:szCs w:val="22"/>
              </w:rPr>
              <w:t>нении бюджета поселения в с</w:t>
            </w:r>
            <w:r w:rsidRPr="00834748">
              <w:rPr>
                <w:rFonts w:ascii="Times New Roman" w:hAnsi="Times New Roman" w:cs="Times New Roman"/>
                <w:sz w:val="22"/>
                <w:szCs w:val="22"/>
              </w:rPr>
              <w:t>о</w:t>
            </w:r>
            <w:r w:rsidRPr="00834748">
              <w:rPr>
                <w:rFonts w:ascii="Times New Roman" w:hAnsi="Times New Roman" w:cs="Times New Roman"/>
                <w:sz w:val="22"/>
                <w:szCs w:val="22"/>
              </w:rPr>
              <w:t>ответствии с требованиями бюджетного з</w:t>
            </w:r>
            <w:r w:rsidRPr="00834748">
              <w:rPr>
                <w:rFonts w:ascii="Times New Roman" w:hAnsi="Times New Roman" w:cs="Times New Roman"/>
                <w:sz w:val="22"/>
                <w:szCs w:val="22"/>
              </w:rPr>
              <w:t>а</w:t>
            </w:r>
            <w:r w:rsidRPr="00834748">
              <w:rPr>
                <w:rFonts w:ascii="Times New Roman" w:hAnsi="Times New Roman" w:cs="Times New Roman"/>
                <w:sz w:val="22"/>
                <w:szCs w:val="22"/>
              </w:rPr>
              <w:t>конодательства – 100%.</w:t>
            </w:r>
          </w:p>
        </w:tc>
        <w:tc>
          <w:tcPr>
            <w:tcW w:w="1905" w:type="dxa"/>
          </w:tcPr>
          <w:p w:rsidR="009B32BA" w:rsidRPr="00834748" w:rsidRDefault="00496CD3" w:rsidP="00084DC5">
            <w:pPr>
              <w:autoSpaceDE w:val="0"/>
              <w:autoSpaceDN w:val="0"/>
              <w:adjustRightInd w:val="0"/>
              <w:jc w:val="both"/>
              <w:rPr>
                <w:bCs/>
                <w:kern w:val="36"/>
                <w:sz w:val="22"/>
                <w:szCs w:val="22"/>
              </w:rPr>
            </w:pPr>
            <w:r>
              <w:rPr>
                <w:bCs/>
                <w:kern w:val="36"/>
                <w:sz w:val="22"/>
                <w:szCs w:val="22"/>
              </w:rPr>
              <w:lastRenderedPageBreak/>
              <w:t>Федеральный з</w:t>
            </w:r>
            <w:r>
              <w:rPr>
                <w:bCs/>
                <w:kern w:val="36"/>
                <w:sz w:val="22"/>
                <w:szCs w:val="22"/>
              </w:rPr>
              <w:t>а</w:t>
            </w:r>
            <w:r>
              <w:rPr>
                <w:bCs/>
                <w:kern w:val="36"/>
                <w:sz w:val="22"/>
                <w:szCs w:val="22"/>
              </w:rPr>
              <w:t xml:space="preserve">кон </w:t>
            </w:r>
            <w:r w:rsidR="009B32BA" w:rsidRPr="00834748">
              <w:rPr>
                <w:bCs/>
                <w:kern w:val="36"/>
                <w:sz w:val="22"/>
                <w:szCs w:val="22"/>
              </w:rPr>
              <w:t xml:space="preserve">от 06.10.2003 № 131-ФЗ «Об </w:t>
            </w:r>
            <w:r w:rsidR="009B32BA" w:rsidRPr="00834748">
              <w:rPr>
                <w:bCs/>
                <w:kern w:val="36"/>
                <w:sz w:val="22"/>
                <w:szCs w:val="22"/>
              </w:rPr>
              <w:lastRenderedPageBreak/>
              <w:t>общих принципах организации местного сам</w:t>
            </w:r>
            <w:r w:rsidR="009B32BA" w:rsidRPr="00834748">
              <w:rPr>
                <w:bCs/>
                <w:kern w:val="36"/>
                <w:sz w:val="22"/>
                <w:szCs w:val="22"/>
              </w:rPr>
              <w:t>о</w:t>
            </w:r>
            <w:r w:rsidR="009B32BA" w:rsidRPr="00834748">
              <w:rPr>
                <w:bCs/>
                <w:kern w:val="36"/>
                <w:sz w:val="22"/>
                <w:szCs w:val="22"/>
              </w:rPr>
              <w:t>управления в Ро</w:t>
            </w:r>
            <w:r w:rsidR="009B32BA" w:rsidRPr="00834748">
              <w:rPr>
                <w:bCs/>
                <w:kern w:val="36"/>
                <w:sz w:val="22"/>
                <w:szCs w:val="22"/>
              </w:rPr>
              <w:t>с</w:t>
            </w:r>
            <w:r w:rsidR="009B32BA" w:rsidRPr="00834748">
              <w:rPr>
                <w:bCs/>
                <w:kern w:val="36"/>
                <w:sz w:val="22"/>
                <w:szCs w:val="22"/>
              </w:rPr>
              <w:t>сийской Федер</w:t>
            </w:r>
            <w:r w:rsidR="009B32BA" w:rsidRPr="00834748">
              <w:rPr>
                <w:bCs/>
                <w:kern w:val="36"/>
                <w:sz w:val="22"/>
                <w:szCs w:val="22"/>
              </w:rPr>
              <w:t>а</w:t>
            </w:r>
            <w:r w:rsidR="009B32BA" w:rsidRPr="00834748">
              <w:rPr>
                <w:bCs/>
                <w:kern w:val="36"/>
                <w:sz w:val="22"/>
                <w:szCs w:val="22"/>
              </w:rPr>
              <w:t>ции»</w:t>
            </w:r>
            <w:r>
              <w:rPr>
                <w:bCs/>
                <w:kern w:val="36"/>
                <w:sz w:val="22"/>
                <w:szCs w:val="22"/>
              </w:rPr>
              <w:t>;</w:t>
            </w:r>
          </w:p>
          <w:p w:rsidR="009B32BA" w:rsidRDefault="009B32BA" w:rsidP="00084DC5">
            <w:pPr>
              <w:autoSpaceDE w:val="0"/>
              <w:autoSpaceDN w:val="0"/>
              <w:adjustRightInd w:val="0"/>
              <w:jc w:val="both"/>
              <w:rPr>
                <w:bCs/>
                <w:kern w:val="36"/>
                <w:sz w:val="22"/>
                <w:szCs w:val="22"/>
              </w:rPr>
            </w:pPr>
            <w:r w:rsidRPr="00834748">
              <w:rPr>
                <w:bCs/>
                <w:kern w:val="36"/>
                <w:sz w:val="22"/>
                <w:szCs w:val="22"/>
              </w:rPr>
              <w:t>"Бюджетный к</w:t>
            </w:r>
            <w:r w:rsidRPr="00834748">
              <w:rPr>
                <w:bCs/>
                <w:kern w:val="36"/>
                <w:sz w:val="22"/>
                <w:szCs w:val="22"/>
              </w:rPr>
              <w:t>о</w:t>
            </w:r>
            <w:r w:rsidRPr="00834748">
              <w:rPr>
                <w:bCs/>
                <w:kern w:val="36"/>
                <w:sz w:val="22"/>
                <w:szCs w:val="22"/>
              </w:rPr>
              <w:t>декс Российской Федерации" от 31.07.1998 N 145-ФЗ (ред. от 03.08.2018, с изм. от 11.10.2018)</w:t>
            </w:r>
          </w:p>
          <w:p w:rsidR="002733B5" w:rsidRPr="00EF5E08" w:rsidRDefault="007A046F" w:rsidP="00496CD3">
            <w:pPr>
              <w:autoSpaceDE w:val="0"/>
              <w:autoSpaceDN w:val="0"/>
              <w:adjustRightInd w:val="0"/>
              <w:jc w:val="both"/>
              <w:rPr>
                <w:sz w:val="22"/>
                <w:szCs w:val="22"/>
              </w:rPr>
            </w:pPr>
            <w:proofErr w:type="gramStart"/>
            <w:r w:rsidRPr="00496CD3">
              <w:rPr>
                <w:sz w:val="22"/>
                <w:szCs w:val="22"/>
              </w:rPr>
              <w:t>Постановление администрации сельского посел</w:t>
            </w:r>
            <w:r w:rsidRPr="00496CD3">
              <w:rPr>
                <w:sz w:val="22"/>
                <w:szCs w:val="22"/>
              </w:rPr>
              <w:t>е</w:t>
            </w:r>
            <w:r w:rsidRPr="00496CD3">
              <w:rPr>
                <w:sz w:val="22"/>
                <w:szCs w:val="22"/>
              </w:rPr>
              <w:t>ния Вата «Об утверждении П</w:t>
            </w:r>
            <w:r w:rsidRPr="00496CD3">
              <w:rPr>
                <w:sz w:val="22"/>
                <w:szCs w:val="22"/>
              </w:rPr>
              <w:t>о</w:t>
            </w:r>
            <w:r w:rsidRPr="00496CD3">
              <w:rPr>
                <w:sz w:val="22"/>
                <w:szCs w:val="22"/>
              </w:rPr>
              <w:t>ложения о поря</w:t>
            </w:r>
            <w:r w:rsidRPr="00496CD3">
              <w:rPr>
                <w:sz w:val="22"/>
                <w:szCs w:val="22"/>
              </w:rPr>
              <w:t>д</w:t>
            </w:r>
            <w:r w:rsidRPr="00496CD3">
              <w:rPr>
                <w:sz w:val="22"/>
                <w:szCs w:val="22"/>
              </w:rPr>
              <w:t>ке</w:t>
            </w:r>
            <w:r w:rsidR="00496CD3">
              <w:rPr>
                <w:sz w:val="22"/>
                <w:szCs w:val="22"/>
              </w:rPr>
              <w:t xml:space="preserve"> </w:t>
            </w:r>
            <w:r w:rsidRPr="00496CD3">
              <w:rPr>
                <w:sz w:val="22"/>
                <w:szCs w:val="22"/>
              </w:rPr>
              <w:t>расходования средств резервн</w:t>
            </w:r>
            <w:r w:rsidRPr="00496CD3">
              <w:rPr>
                <w:sz w:val="22"/>
                <w:szCs w:val="22"/>
              </w:rPr>
              <w:t>о</w:t>
            </w:r>
            <w:r w:rsidRPr="00496CD3">
              <w:rPr>
                <w:sz w:val="22"/>
                <w:szCs w:val="22"/>
              </w:rPr>
              <w:t>го фонда админ</w:t>
            </w:r>
            <w:r w:rsidRPr="00496CD3">
              <w:rPr>
                <w:sz w:val="22"/>
                <w:szCs w:val="22"/>
              </w:rPr>
              <w:t>и</w:t>
            </w:r>
            <w:r w:rsidRPr="00496CD3">
              <w:rPr>
                <w:sz w:val="22"/>
                <w:szCs w:val="22"/>
              </w:rPr>
              <w:t>страции сельского поселения Вата» от 22.05.2009 № 17</w:t>
            </w:r>
            <w:proofErr w:type="gramEnd"/>
          </w:p>
        </w:tc>
        <w:tc>
          <w:tcPr>
            <w:tcW w:w="1278" w:type="dxa"/>
          </w:tcPr>
          <w:p w:rsidR="009B32BA" w:rsidRPr="00AC5906" w:rsidRDefault="009B32BA" w:rsidP="00084DC5">
            <w:pPr>
              <w:jc w:val="center"/>
            </w:pPr>
            <w:r w:rsidRPr="00AC5906">
              <w:rPr>
                <w:sz w:val="22"/>
                <w:szCs w:val="22"/>
              </w:rPr>
              <w:lastRenderedPageBreak/>
              <w:t>100%</w:t>
            </w:r>
          </w:p>
        </w:tc>
        <w:tc>
          <w:tcPr>
            <w:tcW w:w="848" w:type="dxa"/>
          </w:tcPr>
          <w:p w:rsidR="009B32BA" w:rsidRPr="00AC5906" w:rsidRDefault="009B32BA" w:rsidP="00084DC5">
            <w:pPr>
              <w:jc w:val="center"/>
            </w:pPr>
            <w:r w:rsidRPr="00AC5906">
              <w:rPr>
                <w:sz w:val="22"/>
                <w:szCs w:val="22"/>
              </w:rPr>
              <w:t>100%</w:t>
            </w:r>
          </w:p>
        </w:tc>
        <w:tc>
          <w:tcPr>
            <w:tcW w:w="853" w:type="dxa"/>
          </w:tcPr>
          <w:p w:rsidR="009B32BA" w:rsidRPr="00AC5906" w:rsidRDefault="009B32BA" w:rsidP="00084DC5">
            <w:pPr>
              <w:jc w:val="center"/>
            </w:pPr>
            <w:r w:rsidRPr="00AC5906">
              <w:rPr>
                <w:sz w:val="22"/>
                <w:szCs w:val="22"/>
              </w:rPr>
              <w:t>100%</w:t>
            </w:r>
          </w:p>
        </w:tc>
        <w:tc>
          <w:tcPr>
            <w:tcW w:w="992" w:type="dxa"/>
          </w:tcPr>
          <w:p w:rsidR="009B32BA" w:rsidRPr="00AC5906" w:rsidRDefault="009B32BA" w:rsidP="00084DC5">
            <w:pPr>
              <w:jc w:val="center"/>
            </w:pPr>
            <w:r w:rsidRPr="00AC5906">
              <w:rPr>
                <w:sz w:val="22"/>
                <w:szCs w:val="22"/>
              </w:rPr>
              <w:t>100%</w:t>
            </w:r>
          </w:p>
        </w:tc>
        <w:tc>
          <w:tcPr>
            <w:tcW w:w="994" w:type="dxa"/>
          </w:tcPr>
          <w:p w:rsidR="009B32BA" w:rsidRPr="00AC5906" w:rsidRDefault="009B32BA" w:rsidP="00084DC5">
            <w:pPr>
              <w:jc w:val="center"/>
            </w:pPr>
            <w:r w:rsidRPr="00AC5906">
              <w:rPr>
                <w:sz w:val="22"/>
                <w:szCs w:val="22"/>
              </w:rPr>
              <w:t>100%</w:t>
            </w:r>
          </w:p>
        </w:tc>
        <w:tc>
          <w:tcPr>
            <w:tcW w:w="1276" w:type="dxa"/>
            <w:gridSpan w:val="2"/>
          </w:tcPr>
          <w:p w:rsidR="009B32BA" w:rsidRPr="00AC5906" w:rsidRDefault="009B32BA" w:rsidP="00084DC5">
            <w:pPr>
              <w:jc w:val="center"/>
            </w:pPr>
            <w:r w:rsidRPr="00AC5906">
              <w:rPr>
                <w:sz w:val="22"/>
                <w:szCs w:val="22"/>
              </w:rPr>
              <w:t>100%</w:t>
            </w:r>
          </w:p>
        </w:tc>
        <w:tc>
          <w:tcPr>
            <w:tcW w:w="1356" w:type="dxa"/>
          </w:tcPr>
          <w:p w:rsidR="009B32BA" w:rsidRPr="004753F4" w:rsidRDefault="009B32BA" w:rsidP="007329E4">
            <w:pPr>
              <w:pStyle w:val="ConsPlusNormal"/>
              <w:ind w:firstLine="0"/>
              <w:jc w:val="center"/>
              <w:rPr>
                <w:rFonts w:ascii="Times New Roman" w:hAnsi="Times New Roman" w:cs="Times New Roman"/>
                <w:sz w:val="22"/>
                <w:szCs w:val="22"/>
                <w:highlight w:val="green"/>
              </w:rPr>
            </w:pPr>
            <w:r>
              <w:rPr>
                <w:rFonts w:ascii="Times New Roman" w:hAnsi="Times New Roman" w:cs="Times New Roman"/>
                <w:color w:val="000000"/>
                <w:sz w:val="22"/>
                <w:szCs w:val="22"/>
              </w:rPr>
              <w:t>Админ</w:t>
            </w:r>
            <w:r>
              <w:rPr>
                <w:rFonts w:ascii="Times New Roman" w:hAnsi="Times New Roman" w:cs="Times New Roman"/>
                <w:color w:val="000000"/>
                <w:sz w:val="22"/>
                <w:szCs w:val="22"/>
              </w:rPr>
              <w:t>и</w:t>
            </w:r>
            <w:r w:rsidRPr="000E1B91">
              <w:rPr>
                <w:rFonts w:ascii="Times New Roman" w:hAnsi="Times New Roman" w:cs="Times New Roman"/>
                <w:color w:val="000000"/>
                <w:sz w:val="22"/>
                <w:szCs w:val="22"/>
              </w:rPr>
              <w:t xml:space="preserve">страция </w:t>
            </w:r>
            <w:r>
              <w:rPr>
                <w:rFonts w:ascii="Times New Roman" w:hAnsi="Times New Roman" w:cs="Times New Roman"/>
                <w:color w:val="000000"/>
                <w:sz w:val="22"/>
                <w:szCs w:val="22"/>
              </w:rPr>
              <w:t xml:space="preserve">сельского </w:t>
            </w:r>
            <w:r>
              <w:rPr>
                <w:rFonts w:ascii="Times New Roman" w:hAnsi="Times New Roman" w:cs="Times New Roman"/>
                <w:color w:val="000000"/>
                <w:sz w:val="22"/>
                <w:szCs w:val="22"/>
              </w:rPr>
              <w:lastRenderedPageBreak/>
              <w:t xml:space="preserve">поселения Вата </w:t>
            </w:r>
          </w:p>
        </w:tc>
      </w:tr>
      <w:tr w:rsidR="009B32BA" w:rsidRPr="00B14A3B" w:rsidTr="00084DC5">
        <w:trPr>
          <w:trHeight w:val="20"/>
          <w:jc w:val="center"/>
        </w:trPr>
        <w:tc>
          <w:tcPr>
            <w:tcW w:w="2767" w:type="dxa"/>
            <w:vMerge w:val="restart"/>
          </w:tcPr>
          <w:p w:rsidR="009B32BA" w:rsidRPr="00B14A3B" w:rsidRDefault="009B32BA" w:rsidP="00084DC5">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Параметры финансового обеспечения муниципал</w:t>
            </w:r>
            <w:r w:rsidRPr="00B14A3B">
              <w:rPr>
                <w:rFonts w:ascii="Times New Roman" w:hAnsi="Times New Roman" w:cs="Times New Roman"/>
                <w:sz w:val="22"/>
                <w:szCs w:val="22"/>
              </w:rPr>
              <w:t>ь</w:t>
            </w:r>
            <w:r w:rsidRPr="00B14A3B">
              <w:rPr>
                <w:rFonts w:ascii="Times New Roman" w:hAnsi="Times New Roman" w:cs="Times New Roman"/>
                <w:sz w:val="22"/>
                <w:szCs w:val="22"/>
              </w:rPr>
              <w:t>ной программы</w:t>
            </w:r>
          </w:p>
          <w:p w:rsidR="009B32BA" w:rsidRPr="00B14A3B" w:rsidRDefault="009B32BA" w:rsidP="00084DC5">
            <w:pPr>
              <w:pStyle w:val="ConsPlusNormal"/>
              <w:ind w:firstLine="160"/>
              <w:contextualSpacing/>
              <w:jc w:val="center"/>
              <w:rPr>
                <w:rFonts w:ascii="Times New Roman" w:hAnsi="Times New Roman" w:cs="Times New Roman"/>
                <w:sz w:val="22"/>
                <w:szCs w:val="22"/>
              </w:rPr>
            </w:pPr>
          </w:p>
          <w:p w:rsidR="009B32BA" w:rsidRPr="00B14A3B" w:rsidRDefault="009B32BA" w:rsidP="00084DC5">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9B32BA" w:rsidRPr="00B14A3B" w:rsidRDefault="009B32BA" w:rsidP="00084DC5">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w:t>
            </w:r>
            <w:r w:rsidRPr="00B14A3B">
              <w:rPr>
                <w:rFonts w:ascii="Times New Roman" w:hAnsi="Times New Roman" w:cs="Times New Roman"/>
                <w:sz w:val="22"/>
                <w:szCs w:val="22"/>
              </w:rPr>
              <w:t>и</w:t>
            </w:r>
            <w:r w:rsidRPr="00B14A3B">
              <w:rPr>
                <w:rFonts w:ascii="Times New Roman" w:hAnsi="Times New Roman" w:cs="Times New Roman"/>
                <w:sz w:val="22"/>
                <w:szCs w:val="22"/>
              </w:rPr>
              <w:t>рования</w:t>
            </w:r>
          </w:p>
        </w:tc>
        <w:tc>
          <w:tcPr>
            <w:tcW w:w="9502" w:type="dxa"/>
            <w:gridSpan w:val="9"/>
          </w:tcPr>
          <w:p w:rsidR="009B32BA" w:rsidRPr="00B14A3B" w:rsidRDefault="009B32BA" w:rsidP="00084DC5">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9B32BA" w:rsidRPr="00B14A3B" w:rsidTr="00084DC5">
        <w:trPr>
          <w:trHeight w:val="453"/>
          <w:jc w:val="center"/>
        </w:trPr>
        <w:tc>
          <w:tcPr>
            <w:tcW w:w="2767" w:type="dxa"/>
            <w:vMerge/>
          </w:tcPr>
          <w:p w:rsidR="009B32BA" w:rsidRPr="00B14A3B" w:rsidRDefault="009B32BA" w:rsidP="00084DC5">
            <w:pPr>
              <w:pStyle w:val="ConsPlusNormal"/>
              <w:ind w:firstLine="160"/>
              <w:contextualSpacing/>
              <w:jc w:val="center"/>
              <w:rPr>
                <w:rFonts w:ascii="Times New Roman" w:hAnsi="Times New Roman" w:cs="Times New Roman"/>
                <w:sz w:val="22"/>
                <w:szCs w:val="22"/>
              </w:rPr>
            </w:pPr>
          </w:p>
        </w:tc>
        <w:tc>
          <w:tcPr>
            <w:tcW w:w="2267" w:type="dxa"/>
            <w:gridSpan w:val="2"/>
            <w:vMerge/>
          </w:tcPr>
          <w:p w:rsidR="009B32BA" w:rsidRPr="00B14A3B" w:rsidRDefault="009B32BA" w:rsidP="00084DC5">
            <w:pPr>
              <w:pStyle w:val="ConsPlusNormal"/>
              <w:ind w:firstLine="153"/>
              <w:jc w:val="center"/>
              <w:rPr>
                <w:rFonts w:ascii="Times New Roman" w:hAnsi="Times New Roman" w:cs="Times New Roman"/>
                <w:sz w:val="22"/>
                <w:szCs w:val="22"/>
              </w:rPr>
            </w:pPr>
          </w:p>
        </w:tc>
        <w:tc>
          <w:tcPr>
            <w:tcW w:w="1905" w:type="dxa"/>
          </w:tcPr>
          <w:p w:rsidR="009B32BA" w:rsidRPr="00B14A3B" w:rsidRDefault="009B32BA" w:rsidP="00084DC5">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9B32BA" w:rsidRPr="00B14A3B" w:rsidRDefault="009B32BA" w:rsidP="00E16DF5">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w:t>
            </w:r>
            <w:r w:rsidR="00E16DF5">
              <w:rPr>
                <w:rFonts w:ascii="Times New Roman" w:hAnsi="Times New Roman" w:cs="Times New Roman"/>
                <w:sz w:val="22"/>
                <w:szCs w:val="22"/>
              </w:rPr>
              <w:t>3</w:t>
            </w:r>
          </w:p>
        </w:tc>
        <w:tc>
          <w:tcPr>
            <w:tcW w:w="1701" w:type="dxa"/>
            <w:gridSpan w:val="2"/>
          </w:tcPr>
          <w:p w:rsidR="009B32BA" w:rsidRPr="00B14A3B" w:rsidRDefault="009B32BA" w:rsidP="00E16DF5">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E16DF5">
              <w:rPr>
                <w:rFonts w:ascii="Times New Roman" w:hAnsi="Times New Roman" w:cs="Times New Roman"/>
                <w:sz w:val="22"/>
                <w:szCs w:val="22"/>
              </w:rPr>
              <w:t>4</w:t>
            </w:r>
          </w:p>
        </w:tc>
        <w:tc>
          <w:tcPr>
            <w:tcW w:w="1986" w:type="dxa"/>
            <w:gridSpan w:val="2"/>
          </w:tcPr>
          <w:p w:rsidR="009B32BA" w:rsidRPr="00B14A3B" w:rsidRDefault="009B32BA" w:rsidP="00E16DF5">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w:t>
            </w:r>
            <w:r w:rsidR="00E16DF5">
              <w:rPr>
                <w:rFonts w:ascii="Times New Roman" w:hAnsi="Times New Roman" w:cs="Times New Roman"/>
                <w:sz w:val="22"/>
                <w:szCs w:val="22"/>
              </w:rPr>
              <w:t>5</w:t>
            </w:r>
          </w:p>
        </w:tc>
        <w:tc>
          <w:tcPr>
            <w:tcW w:w="1276" w:type="dxa"/>
            <w:gridSpan w:val="2"/>
          </w:tcPr>
          <w:p w:rsidR="009B32BA" w:rsidRPr="00B14A3B" w:rsidRDefault="009B32BA" w:rsidP="00E16DF5">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w:t>
            </w:r>
            <w:r w:rsidR="00E16DF5">
              <w:rPr>
                <w:rFonts w:ascii="Times New Roman" w:hAnsi="Times New Roman" w:cs="Times New Roman"/>
                <w:sz w:val="22"/>
                <w:szCs w:val="22"/>
              </w:rPr>
              <w:t>6</w:t>
            </w:r>
          </w:p>
        </w:tc>
        <w:tc>
          <w:tcPr>
            <w:tcW w:w="1356" w:type="dxa"/>
          </w:tcPr>
          <w:p w:rsidR="009B32BA" w:rsidRPr="00B14A3B" w:rsidRDefault="009B32BA" w:rsidP="00E16DF5">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w:t>
            </w:r>
            <w:r w:rsidR="00E16DF5">
              <w:rPr>
                <w:rFonts w:ascii="Times New Roman" w:hAnsi="Times New Roman" w:cs="Times New Roman"/>
                <w:sz w:val="22"/>
                <w:szCs w:val="22"/>
              </w:rPr>
              <w:t>7</w:t>
            </w:r>
            <w:r w:rsidRPr="00B14A3B">
              <w:rPr>
                <w:rFonts w:ascii="Times New Roman" w:hAnsi="Times New Roman" w:cs="Times New Roman"/>
                <w:sz w:val="22"/>
                <w:szCs w:val="22"/>
              </w:rPr>
              <w:t>-203</w:t>
            </w:r>
            <w:r w:rsidR="00E16DF5">
              <w:rPr>
                <w:rFonts w:ascii="Times New Roman" w:hAnsi="Times New Roman" w:cs="Times New Roman"/>
                <w:sz w:val="22"/>
                <w:szCs w:val="22"/>
              </w:rPr>
              <w:t>1</w:t>
            </w:r>
          </w:p>
        </w:tc>
      </w:tr>
      <w:tr w:rsidR="00C2278A" w:rsidRPr="00E16DF5" w:rsidTr="00084DC5">
        <w:trPr>
          <w:trHeight w:val="20"/>
          <w:jc w:val="center"/>
        </w:trPr>
        <w:tc>
          <w:tcPr>
            <w:tcW w:w="2767" w:type="dxa"/>
            <w:vMerge/>
          </w:tcPr>
          <w:p w:rsidR="00C2278A" w:rsidRPr="00B14A3B" w:rsidRDefault="00C2278A" w:rsidP="00084DC5">
            <w:pPr>
              <w:pStyle w:val="ConsPlusNormal"/>
              <w:ind w:firstLine="160"/>
              <w:contextualSpacing/>
              <w:jc w:val="center"/>
              <w:rPr>
                <w:rFonts w:ascii="Times New Roman" w:hAnsi="Times New Roman" w:cs="Times New Roman"/>
                <w:sz w:val="22"/>
                <w:szCs w:val="22"/>
              </w:rPr>
            </w:pPr>
          </w:p>
        </w:tc>
        <w:tc>
          <w:tcPr>
            <w:tcW w:w="2267" w:type="dxa"/>
            <w:gridSpan w:val="2"/>
          </w:tcPr>
          <w:p w:rsidR="00C2278A" w:rsidRPr="00B14A3B" w:rsidRDefault="00C2278A" w:rsidP="00084DC5">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C2278A" w:rsidRPr="00835C79" w:rsidRDefault="00B41E51" w:rsidP="00147565">
            <w:pPr>
              <w:jc w:val="center"/>
              <w:rPr>
                <w:sz w:val="22"/>
                <w:szCs w:val="22"/>
              </w:rPr>
            </w:pPr>
            <w:r>
              <w:rPr>
                <w:sz w:val="22"/>
                <w:szCs w:val="22"/>
              </w:rPr>
              <w:t>215329,0</w:t>
            </w:r>
          </w:p>
        </w:tc>
        <w:tc>
          <w:tcPr>
            <w:tcW w:w="1278" w:type="dxa"/>
            <w:tcBorders>
              <w:top w:val="single" w:sz="4" w:space="0" w:color="auto"/>
              <w:left w:val="nil"/>
              <w:bottom w:val="single" w:sz="4" w:space="0" w:color="auto"/>
              <w:right w:val="single" w:sz="4" w:space="0" w:color="auto"/>
            </w:tcBorders>
            <w:shd w:val="clear" w:color="auto" w:fill="auto"/>
          </w:tcPr>
          <w:p w:rsidR="00C2278A" w:rsidRPr="00835C79" w:rsidRDefault="00B41E51" w:rsidP="00147565">
            <w:pPr>
              <w:jc w:val="center"/>
              <w:rPr>
                <w:sz w:val="22"/>
                <w:szCs w:val="22"/>
              </w:rPr>
            </w:pPr>
            <w:r>
              <w:rPr>
                <w:sz w:val="22"/>
                <w:szCs w:val="22"/>
              </w:rPr>
              <w:t>212814,8</w:t>
            </w:r>
          </w:p>
        </w:tc>
        <w:tc>
          <w:tcPr>
            <w:tcW w:w="1701" w:type="dxa"/>
            <w:gridSpan w:val="2"/>
            <w:tcBorders>
              <w:top w:val="single" w:sz="4" w:space="0" w:color="auto"/>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Pr>
                <w:sz w:val="22"/>
                <w:szCs w:val="22"/>
              </w:rPr>
              <w:t>1150,8</w:t>
            </w:r>
          </w:p>
        </w:tc>
        <w:tc>
          <w:tcPr>
            <w:tcW w:w="1986" w:type="dxa"/>
            <w:gridSpan w:val="2"/>
            <w:tcBorders>
              <w:top w:val="single" w:sz="4" w:space="0" w:color="auto"/>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Pr>
                <w:sz w:val="22"/>
                <w:szCs w:val="22"/>
              </w:rPr>
              <w:t>1363,4</w:t>
            </w:r>
          </w:p>
        </w:tc>
        <w:tc>
          <w:tcPr>
            <w:tcW w:w="1276" w:type="dxa"/>
            <w:gridSpan w:val="2"/>
            <w:tcBorders>
              <w:top w:val="single" w:sz="4" w:space="0" w:color="auto"/>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356" w:type="dxa"/>
            <w:tcBorders>
              <w:top w:val="single" w:sz="4" w:space="0" w:color="auto"/>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r>
      <w:tr w:rsidR="00C2278A" w:rsidRPr="00E16DF5" w:rsidTr="00084DC5">
        <w:trPr>
          <w:trHeight w:val="20"/>
          <w:jc w:val="center"/>
        </w:trPr>
        <w:tc>
          <w:tcPr>
            <w:tcW w:w="2767" w:type="dxa"/>
            <w:vMerge/>
          </w:tcPr>
          <w:p w:rsidR="00C2278A" w:rsidRPr="00B14A3B" w:rsidRDefault="00C2278A" w:rsidP="00084DC5">
            <w:pPr>
              <w:pStyle w:val="ConsPlusNormal"/>
              <w:ind w:firstLine="160"/>
              <w:contextualSpacing/>
              <w:jc w:val="center"/>
              <w:rPr>
                <w:rFonts w:ascii="Times New Roman" w:hAnsi="Times New Roman" w:cs="Times New Roman"/>
                <w:sz w:val="22"/>
                <w:szCs w:val="22"/>
              </w:rPr>
            </w:pPr>
          </w:p>
        </w:tc>
        <w:tc>
          <w:tcPr>
            <w:tcW w:w="2267" w:type="dxa"/>
            <w:gridSpan w:val="2"/>
          </w:tcPr>
          <w:p w:rsidR="00C2278A" w:rsidRPr="00B14A3B" w:rsidRDefault="00C2278A" w:rsidP="00084DC5">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278" w:type="dxa"/>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356" w:type="dxa"/>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r>
      <w:tr w:rsidR="00C2278A" w:rsidRPr="00E16DF5" w:rsidTr="00084DC5">
        <w:trPr>
          <w:trHeight w:val="20"/>
          <w:jc w:val="center"/>
        </w:trPr>
        <w:tc>
          <w:tcPr>
            <w:tcW w:w="2767" w:type="dxa"/>
            <w:vMerge/>
          </w:tcPr>
          <w:p w:rsidR="00C2278A" w:rsidRPr="00B14A3B" w:rsidRDefault="00C2278A" w:rsidP="00084DC5">
            <w:pPr>
              <w:pStyle w:val="ConsPlusNormal"/>
              <w:ind w:firstLine="160"/>
              <w:contextualSpacing/>
              <w:jc w:val="center"/>
              <w:rPr>
                <w:rFonts w:ascii="Times New Roman" w:hAnsi="Times New Roman" w:cs="Times New Roman"/>
                <w:sz w:val="22"/>
                <w:szCs w:val="22"/>
              </w:rPr>
            </w:pPr>
          </w:p>
        </w:tc>
        <w:tc>
          <w:tcPr>
            <w:tcW w:w="2267" w:type="dxa"/>
            <w:gridSpan w:val="2"/>
          </w:tcPr>
          <w:p w:rsidR="00C2278A" w:rsidRPr="00B14A3B" w:rsidRDefault="00C2278A" w:rsidP="00084DC5">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278" w:type="dxa"/>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356" w:type="dxa"/>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r>
      <w:tr w:rsidR="00C2278A" w:rsidRPr="00E16DF5" w:rsidTr="00084DC5">
        <w:trPr>
          <w:trHeight w:val="20"/>
          <w:jc w:val="center"/>
        </w:trPr>
        <w:tc>
          <w:tcPr>
            <w:tcW w:w="2767" w:type="dxa"/>
            <w:vMerge/>
          </w:tcPr>
          <w:p w:rsidR="00C2278A" w:rsidRPr="00B14A3B" w:rsidRDefault="00C2278A" w:rsidP="00084DC5">
            <w:pPr>
              <w:pStyle w:val="ConsPlusNormal"/>
              <w:ind w:firstLine="160"/>
              <w:contextualSpacing/>
              <w:jc w:val="center"/>
              <w:rPr>
                <w:rFonts w:ascii="Times New Roman" w:hAnsi="Times New Roman" w:cs="Times New Roman"/>
                <w:sz w:val="22"/>
                <w:szCs w:val="22"/>
              </w:rPr>
            </w:pPr>
          </w:p>
        </w:tc>
        <w:tc>
          <w:tcPr>
            <w:tcW w:w="2267" w:type="dxa"/>
            <w:gridSpan w:val="2"/>
          </w:tcPr>
          <w:p w:rsidR="00C2278A" w:rsidRPr="00B14A3B" w:rsidRDefault="00C2278A" w:rsidP="00084DC5">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C2278A" w:rsidRPr="00835C79" w:rsidRDefault="00B41E51" w:rsidP="00147565">
            <w:pPr>
              <w:jc w:val="center"/>
              <w:rPr>
                <w:sz w:val="22"/>
                <w:szCs w:val="22"/>
              </w:rPr>
            </w:pPr>
            <w:r>
              <w:rPr>
                <w:sz w:val="22"/>
                <w:szCs w:val="22"/>
              </w:rPr>
              <w:t>215329,0</w:t>
            </w:r>
          </w:p>
        </w:tc>
        <w:tc>
          <w:tcPr>
            <w:tcW w:w="1278" w:type="dxa"/>
            <w:tcBorders>
              <w:top w:val="nil"/>
              <w:left w:val="nil"/>
              <w:bottom w:val="single" w:sz="4" w:space="0" w:color="auto"/>
              <w:right w:val="single" w:sz="4" w:space="0" w:color="auto"/>
            </w:tcBorders>
            <w:shd w:val="clear" w:color="auto" w:fill="auto"/>
          </w:tcPr>
          <w:p w:rsidR="00C2278A" w:rsidRPr="00835C79" w:rsidRDefault="00B41E51" w:rsidP="00147565">
            <w:pPr>
              <w:jc w:val="center"/>
              <w:rPr>
                <w:sz w:val="22"/>
                <w:szCs w:val="22"/>
              </w:rPr>
            </w:pPr>
            <w:r>
              <w:rPr>
                <w:sz w:val="22"/>
                <w:szCs w:val="22"/>
              </w:rPr>
              <w:t>212814,8</w:t>
            </w:r>
          </w:p>
        </w:tc>
        <w:tc>
          <w:tcPr>
            <w:tcW w:w="1701"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Pr>
                <w:sz w:val="22"/>
                <w:szCs w:val="22"/>
              </w:rPr>
              <w:t>1150,8</w:t>
            </w:r>
          </w:p>
        </w:tc>
        <w:tc>
          <w:tcPr>
            <w:tcW w:w="1986"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Pr>
                <w:sz w:val="22"/>
                <w:szCs w:val="22"/>
              </w:rPr>
              <w:t>1363,4</w:t>
            </w:r>
          </w:p>
        </w:tc>
        <w:tc>
          <w:tcPr>
            <w:tcW w:w="1276"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356" w:type="dxa"/>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r>
      <w:tr w:rsidR="00C2278A" w:rsidRPr="00E16DF5" w:rsidTr="00084DC5">
        <w:trPr>
          <w:jc w:val="center"/>
        </w:trPr>
        <w:tc>
          <w:tcPr>
            <w:tcW w:w="2767" w:type="dxa"/>
            <w:vMerge/>
          </w:tcPr>
          <w:p w:rsidR="00C2278A" w:rsidRPr="00B14A3B" w:rsidRDefault="00C2278A" w:rsidP="00084DC5">
            <w:pPr>
              <w:pStyle w:val="ConsPlusNormal"/>
              <w:ind w:firstLine="160"/>
              <w:contextualSpacing/>
              <w:jc w:val="center"/>
              <w:rPr>
                <w:rFonts w:ascii="Times New Roman" w:hAnsi="Times New Roman" w:cs="Times New Roman"/>
                <w:sz w:val="22"/>
                <w:szCs w:val="22"/>
              </w:rPr>
            </w:pPr>
          </w:p>
        </w:tc>
        <w:tc>
          <w:tcPr>
            <w:tcW w:w="2267" w:type="dxa"/>
            <w:gridSpan w:val="2"/>
          </w:tcPr>
          <w:p w:rsidR="00C2278A" w:rsidRPr="00B14A3B" w:rsidRDefault="00C2278A" w:rsidP="00084DC5">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278" w:type="dxa"/>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c>
          <w:tcPr>
            <w:tcW w:w="1356" w:type="dxa"/>
            <w:tcBorders>
              <w:top w:val="nil"/>
              <w:left w:val="nil"/>
              <w:bottom w:val="single" w:sz="4" w:space="0" w:color="auto"/>
              <w:right w:val="single" w:sz="4" w:space="0" w:color="auto"/>
            </w:tcBorders>
            <w:shd w:val="clear" w:color="auto" w:fill="auto"/>
          </w:tcPr>
          <w:p w:rsidR="00C2278A" w:rsidRPr="00835C79" w:rsidRDefault="00C2278A" w:rsidP="00147565">
            <w:pPr>
              <w:jc w:val="center"/>
              <w:rPr>
                <w:sz w:val="22"/>
                <w:szCs w:val="22"/>
              </w:rPr>
            </w:pPr>
            <w:r w:rsidRPr="00835C79">
              <w:rPr>
                <w:sz w:val="22"/>
                <w:szCs w:val="22"/>
              </w:rPr>
              <w:t>0,0</w:t>
            </w:r>
          </w:p>
        </w:tc>
      </w:tr>
    </w:tbl>
    <w:p w:rsidR="00084DC5" w:rsidRDefault="00084DC5" w:rsidP="00692B6D">
      <w:pPr>
        <w:ind w:left="567"/>
        <w:jc w:val="right"/>
      </w:pPr>
    </w:p>
    <w:p w:rsidR="00692B6D" w:rsidRDefault="007174F9" w:rsidP="007174F9">
      <w:pPr>
        <w:ind w:left="567"/>
        <w:jc w:val="right"/>
        <w:rPr>
          <w:b/>
        </w:rPr>
      </w:pPr>
      <w:r>
        <w:t>Таблица</w:t>
      </w:r>
      <w:r w:rsidR="00692B6D">
        <w:t xml:space="preserve"> №</w:t>
      </w:r>
      <w:r>
        <w:t>1</w:t>
      </w:r>
      <w:r w:rsidR="00692B6D" w:rsidRPr="00F55412">
        <w:t xml:space="preserve"> </w:t>
      </w:r>
      <w:r>
        <w:t>к приложению</w:t>
      </w:r>
    </w:p>
    <w:p w:rsidR="00A363C8" w:rsidRDefault="00A363C8" w:rsidP="00A363C8">
      <w:pPr>
        <w:jc w:val="center"/>
        <w:rPr>
          <w:b/>
        </w:rPr>
      </w:pPr>
      <w:r>
        <w:rPr>
          <w:b/>
        </w:rPr>
        <w:t>Распределение финансовых ресурсов муниципальной программы (по годам)</w:t>
      </w:r>
    </w:p>
    <w:p w:rsidR="00692B6D" w:rsidRDefault="00692B6D" w:rsidP="00692B6D">
      <w:pPr>
        <w:jc w:val="center"/>
        <w:rPr>
          <w:b/>
        </w:rPr>
      </w:pPr>
    </w:p>
    <w:tbl>
      <w:tblPr>
        <w:tblW w:w="14732" w:type="dxa"/>
        <w:tblInd w:w="118" w:type="dxa"/>
        <w:tblLayout w:type="fixed"/>
        <w:tblLook w:val="04A0" w:firstRow="1" w:lastRow="0" w:firstColumn="1" w:lastColumn="0" w:noHBand="0" w:noVBand="1"/>
      </w:tblPr>
      <w:tblGrid>
        <w:gridCol w:w="983"/>
        <w:gridCol w:w="2693"/>
        <w:gridCol w:w="2551"/>
        <w:gridCol w:w="2127"/>
        <w:gridCol w:w="1134"/>
        <w:gridCol w:w="1127"/>
        <w:gridCol w:w="916"/>
        <w:gridCol w:w="993"/>
        <w:gridCol w:w="823"/>
        <w:gridCol w:w="1385"/>
      </w:tblGrid>
      <w:tr w:rsidR="00692B6D" w:rsidRPr="00A363C8" w:rsidTr="00C358E8">
        <w:trPr>
          <w:trHeight w:val="838"/>
        </w:trPr>
        <w:tc>
          <w:tcPr>
            <w:tcW w:w="98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92B6D" w:rsidRPr="00A363C8" w:rsidRDefault="00175DCA" w:rsidP="00692B6D">
            <w:pPr>
              <w:rPr>
                <w:b/>
                <w:bCs/>
                <w:color w:val="000000"/>
                <w:sz w:val="20"/>
                <w:szCs w:val="20"/>
              </w:rPr>
            </w:pPr>
            <w:r w:rsidRPr="00A363C8">
              <w:rPr>
                <w:sz w:val="20"/>
                <w:szCs w:val="20"/>
              </w:rPr>
              <w:t>Номер стру</w:t>
            </w:r>
            <w:r w:rsidRPr="00A363C8">
              <w:rPr>
                <w:sz w:val="20"/>
                <w:szCs w:val="20"/>
              </w:rPr>
              <w:t>к</w:t>
            </w:r>
            <w:r w:rsidRPr="00A363C8">
              <w:rPr>
                <w:sz w:val="20"/>
                <w:szCs w:val="20"/>
              </w:rPr>
              <w:t>турного элеме</w:t>
            </w:r>
            <w:r w:rsidRPr="00A363C8">
              <w:rPr>
                <w:sz w:val="20"/>
                <w:szCs w:val="20"/>
              </w:rPr>
              <w:t>н</w:t>
            </w:r>
            <w:r w:rsidRPr="00A363C8">
              <w:rPr>
                <w:sz w:val="20"/>
                <w:szCs w:val="20"/>
              </w:rPr>
              <w:t>та</w:t>
            </w:r>
          </w:p>
        </w:tc>
        <w:tc>
          <w:tcPr>
            <w:tcW w:w="269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92B6D" w:rsidRPr="00A363C8" w:rsidRDefault="00175DCA" w:rsidP="00175DCA">
            <w:pPr>
              <w:rPr>
                <w:b/>
                <w:bCs/>
                <w:color w:val="000000"/>
                <w:sz w:val="20"/>
                <w:szCs w:val="20"/>
              </w:rPr>
            </w:pPr>
            <w:r w:rsidRPr="00A363C8">
              <w:rPr>
                <w:sz w:val="20"/>
                <w:szCs w:val="20"/>
              </w:rPr>
              <w:t>Структурный элемент м</w:t>
            </w:r>
            <w:r w:rsidRPr="00A363C8">
              <w:rPr>
                <w:sz w:val="20"/>
                <w:szCs w:val="20"/>
              </w:rPr>
              <w:t>у</w:t>
            </w:r>
            <w:r w:rsidRPr="00A363C8">
              <w:rPr>
                <w:sz w:val="20"/>
                <w:szCs w:val="20"/>
              </w:rPr>
              <w:t xml:space="preserve">ниципальной программы </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92B6D" w:rsidRPr="00A363C8" w:rsidRDefault="00175DCA" w:rsidP="00692B6D">
            <w:pPr>
              <w:rPr>
                <w:b/>
                <w:bCs/>
                <w:color w:val="000000"/>
                <w:sz w:val="20"/>
                <w:szCs w:val="20"/>
              </w:rPr>
            </w:pPr>
            <w:r w:rsidRPr="00A363C8">
              <w:rPr>
                <w:sz w:val="20"/>
                <w:szCs w:val="20"/>
              </w:rPr>
              <w:t>Ответственный исполн</w:t>
            </w:r>
            <w:r w:rsidRPr="00A363C8">
              <w:rPr>
                <w:sz w:val="20"/>
                <w:szCs w:val="20"/>
              </w:rPr>
              <w:t>и</w:t>
            </w:r>
            <w:r w:rsidRPr="00A363C8">
              <w:rPr>
                <w:sz w:val="20"/>
                <w:szCs w:val="20"/>
              </w:rPr>
              <w:t>тель/соисполнитель</w:t>
            </w:r>
          </w:p>
        </w:tc>
        <w:tc>
          <w:tcPr>
            <w:tcW w:w="212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692B6D" w:rsidRPr="00A363C8" w:rsidRDefault="00692B6D" w:rsidP="00692B6D">
            <w:pPr>
              <w:rPr>
                <w:bCs/>
                <w:color w:val="000000"/>
                <w:sz w:val="20"/>
                <w:szCs w:val="20"/>
              </w:rPr>
            </w:pPr>
            <w:r w:rsidRPr="00A363C8">
              <w:rPr>
                <w:bCs/>
                <w:color w:val="000000"/>
                <w:sz w:val="20"/>
                <w:szCs w:val="20"/>
              </w:rPr>
              <w:t>Источники финанс</w:t>
            </w:r>
            <w:r w:rsidRPr="00A363C8">
              <w:rPr>
                <w:bCs/>
                <w:color w:val="000000"/>
                <w:sz w:val="20"/>
                <w:szCs w:val="20"/>
              </w:rPr>
              <w:t>и</w:t>
            </w:r>
            <w:r w:rsidRPr="00A363C8">
              <w:rPr>
                <w:bCs/>
                <w:color w:val="000000"/>
                <w:sz w:val="20"/>
                <w:szCs w:val="20"/>
              </w:rPr>
              <w:t>рования</w:t>
            </w:r>
          </w:p>
        </w:tc>
        <w:tc>
          <w:tcPr>
            <w:tcW w:w="6378" w:type="dxa"/>
            <w:gridSpan w:val="6"/>
            <w:tcBorders>
              <w:top w:val="single" w:sz="8" w:space="0" w:color="auto"/>
              <w:left w:val="nil"/>
              <w:bottom w:val="single" w:sz="8" w:space="0" w:color="auto"/>
              <w:right w:val="single" w:sz="8" w:space="0" w:color="000000"/>
            </w:tcBorders>
            <w:shd w:val="clear" w:color="000000" w:fill="FFFFFF"/>
            <w:vAlign w:val="center"/>
            <w:hideMark/>
          </w:tcPr>
          <w:p w:rsidR="00692B6D" w:rsidRPr="00A363C8" w:rsidRDefault="00692B6D" w:rsidP="00692B6D">
            <w:pPr>
              <w:jc w:val="center"/>
              <w:rPr>
                <w:bCs/>
                <w:color w:val="000000"/>
                <w:sz w:val="20"/>
                <w:szCs w:val="20"/>
              </w:rPr>
            </w:pPr>
            <w:r w:rsidRPr="00A363C8">
              <w:rPr>
                <w:bCs/>
                <w:color w:val="000000"/>
                <w:sz w:val="20"/>
                <w:szCs w:val="20"/>
              </w:rPr>
              <w:t>Финансовые затраты на реализацию (тыс. рублей)</w:t>
            </w:r>
          </w:p>
        </w:tc>
      </w:tr>
      <w:tr w:rsidR="00692B6D" w:rsidRPr="00A363C8" w:rsidTr="00C358E8">
        <w:trPr>
          <w:trHeight w:val="300"/>
        </w:trPr>
        <w:tc>
          <w:tcPr>
            <w:tcW w:w="983" w:type="dxa"/>
            <w:vMerge/>
            <w:tcBorders>
              <w:top w:val="single" w:sz="8" w:space="0" w:color="auto"/>
              <w:left w:val="single" w:sz="8" w:space="0" w:color="auto"/>
              <w:bottom w:val="single" w:sz="8" w:space="0" w:color="000000"/>
              <w:right w:val="single" w:sz="8" w:space="0" w:color="auto"/>
            </w:tcBorders>
            <w:vAlign w:val="center"/>
            <w:hideMark/>
          </w:tcPr>
          <w:p w:rsidR="00692B6D" w:rsidRPr="00A363C8" w:rsidRDefault="00692B6D" w:rsidP="00692B6D">
            <w:pPr>
              <w:rPr>
                <w:b/>
                <w:bCs/>
                <w:color w:val="000000"/>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692B6D" w:rsidRPr="00A363C8" w:rsidRDefault="00692B6D" w:rsidP="00692B6D">
            <w:pPr>
              <w:rPr>
                <w:b/>
                <w:bCs/>
                <w:color w:val="000000"/>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692B6D" w:rsidRPr="00A363C8" w:rsidRDefault="00692B6D" w:rsidP="00692B6D">
            <w:pPr>
              <w:rPr>
                <w:b/>
                <w:bCs/>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692B6D" w:rsidRPr="00A363C8" w:rsidRDefault="00692B6D" w:rsidP="00692B6D">
            <w:pPr>
              <w:rPr>
                <w:b/>
                <w:bCs/>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692B6D" w:rsidRPr="00A363C8" w:rsidRDefault="00692B6D" w:rsidP="00692B6D">
            <w:pPr>
              <w:jc w:val="center"/>
              <w:rPr>
                <w:b/>
                <w:bCs/>
                <w:color w:val="000000"/>
                <w:sz w:val="20"/>
                <w:szCs w:val="20"/>
              </w:rPr>
            </w:pPr>
            <w:r w:rsidRPr="00A363C8">
              <w:rPr>
                <w:b/>
                <w:bCs/>
                <w:color w:val="000000"/>
                <w:sz w:val="20"/>
                <w:szCs w:val="20"/>
              </w:rPr>
              <w:t>Всего</w:t>
            </w:r>
          </w:p>
        </w:tc>
        <w:tc>
          <w:tcPr>
            <w:tcW w:w="5244" w:type="dxa"/>
            <w:gridSpan w:val="5"/>
            <w:tcBorders>
              <w:top w:val="single" w:sz="8" w:space="0" w:color="auto"/>
              <w:left w:val="nil"/>
              <w:bottom w:val="single" w:sz="8" w:space="0" w:color="auto"/>
              <w:right w:val="single" w:sz="8" w:space="0" w:color="000000"/>
            </w:tcBorders>
            <w:shd w:val="clear" w:color="000000" w:fill="FFFFFF"/>
            <w:vAlign w:val="center"/>
            <w:hideMark/>
          </w:tcPr>
          <w:p w:rsidR="00692B6D" w:rsidRPr="00A363C8" w:rsidRDefault="00692B6D" w:rsidP="00692B6D">
            <w:pPr>
              <w:rPr>
                <w:bCs/>
                <w:color w:val="000000"/>
                <w:sz w:val="20"/>
                <w:szCs w:val="20"/>
              </w:rPr>
            </w:pPr>
            <w:r w:rsidRPr="00A363C8">
              <w:rPr>
                <w:bCs/>
                <w:color w:val="000000"/>
                <w:sz w:val="20"/>
                <w:szCs w:val="20"/>
              </w:rPr>
              <w:t>в том числе:</w:t>
            </w:r>
          </w:p>
        </w:tc>
      </w:tr>
      <w:tr w:rsidR="002810FE" w:rsidRPr="00A363C8" w:rsidTr="00C358E8">
        <w:trPr>
          <w:trHeight w:val="373"/>
        </w:trPr>
        <w:tc>
          <w:tcPr>
            <w:tcW w:w="983" w:type="dxa"/>
            <w:vMerge/>
            <w:tcBorders>
              <w:top w:val="single" w:sz="8" w:space="0" w:color="auto"/>
              <w:left w:val="single" w:sz="8" w:space="0" w:color="auto"/>
              <w:bottom w:val="single" w:sz="8" w:space="0" w:color="000000"/>
              <w:right w:val="single" w:sz="8" w:space="0" w:color="auto"/>
            </w:tcBorders>
            <w:vAlign w:val="center"/>
            <w:hideMark/>
          </w:tcPr>
          <w:p w:rsidR="00692B6D" w:rsidRPr="00A363C8" w:rsidRDefault="00692B6D" w:rsidP="00692B6D">
            <w:pPr>
              <w:rPr>
                <w:b/>
                <w:bCs/>
                <w:color w:val="000000"/>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692B6D" w:rsidRPr="00A363C8" w:rsidRDefault="00692B6D" w:rsidP="00692B6D">
            <w:pPr>
              <w:rPr>
                <w:b/>
                <w:bCs/>
                <w:color w:val="000000"/>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rsidR="00692B6D" w:rsidRPr="00A363C8" w:rsidRDefault="00692B6D" w:rsidP="00692B6D">
            <w:pPr>
              <w:rPr>
                <w:b/>
                <w:bCs/>
                <w:color w:val="000000"/>
                <w:sz w:val="20"/>
                <w:szCs w:val="20"/>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692B6D" w:rsidRPr="00A363C8" w:rsidRDefault="00692B6D" w:rsidP="00692B6D">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692B6D" w:rsidRPr="00A363C8" w:rsidRDefault="00692B6D" w:rsidP="00692B6D">
            <w:pPr>
              <w:rPr>
                <w:b/>
                <w:bCs/>
                <w:color w:val="000000"/>
                <w:sz w:val="20"/>
                <w:szCs w:val="20"/>
              </w:rPr>
            </w:pPr>
          </w:p>
        </w:tc>
        <w:tc>
          <w:tcPr>
            <w:tcW w:w="1127"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E16DF5">
            <w:pPr>
              <w:jc w:val="center"/>
              <w:rPr>
                <w:bCs/>
                <w:color w:val="000000"/>
                <w:sz w:val="20"/>
                <w:szCs w:val="20"/>
              </w:rPr>
            </w:pPr>
            <w:r w:rsidRPr="00A363C8">
              <w:rPr>
                <w:bCs/>
                <w:color w:val="000000"/>
                <w:sz w:val="20"/>
                <w:szCs w:val="20"/>
              </w:rPr>
              <w:t>202</w:t>
            </w:r>
            <w:r w:rsidR="00E16DF5">
              <w:rPr>
                <w:bCs/>
                <w:color w:val="000000"/>
                <w:sz w:val="20"/>
                <w:szCs w:val="20"/>
              </w:rPr>
              <w:t>3</w:t>
            </w:r>
            <w:r w:rsidRPr="00A363C8">
              <w:rPr>
                <w:bCs/>
                <w:color w:val="000000"/>
                <w:sz w:val="20"/>
                <w:szCs w:val="20"/>
              </w:rPr>
              <w:t xml:space="preserve"> год</w:t>
            </w:r>
          </w:p>
        </w:tc>
        <w:tc>
          <w:tcPr>
            <w:tcW w:w="916"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E16DF5">
            <w:pPr>
              <w:jc w:val="center"/>
              <w:rPr>
                <w:bCs/>
                <w:color w:val="000000"/>
                <w:sz w:val="20"/>
                <w:szCs w:val="20"/>
              </w:rPr>
            </w:pPr>
            <w:r w:rsidRPr="00A363C8">
              <w:rPr>
                <w:bCs/>
                <w:color w:val="000000"/>
                <w:sz w:val="20"/>
                <w:szCs w:val="20"/>
              </w:rPr>
              <w:t>202</w:t>
            </w:r>
            <w:r w:rsidR="00E16DF5">
              <w:rPr>
                <w:bCs/>
                <w:color w:val="000000"/>
                <w:sz w:val="20"/>
                <w:szCs w:val="20"/>
              </w:rPr>
              <w:t>4</w:t>
            </w:r>
            <w:r w:rsidRPr="00A363C8">
              <w:rPr>
                <w:bCs/>
                <w:color w:val="000000"/>
                <w:sz w:val="20"/>
                <w:szCs w:val="20"/>
              </w:rPr>
              <w:t xml:space="preserve"> год</w:t>
            </w:r>
          </w:p>
        </w:tc>
        <w:tc>
          <w:tcPr>
            <w:tcW w:w="993"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E16DF5">
            <w:pPr>
              <w:jc w:val="center"/>
              <w:rPr>
                <w:bCs/>
                <w:color w:val="000000"/>
                <w:sz w:val="20"/>
                <w:szCs w:val="20"/>
              </w:rPr>
            </w:pPr>
            <w:r w:rsidRPr="00A363C8">
              <w:rPr>
                <w:bCs/>
                <w:color w:val="000000"/>
                <w:sz w:val="20"/>
                <w:szCs w:val="20"/>
              </w:rPr>
              <w:t>202</w:t>
            </w:r>
            <w:r w:rsidR="00E16DF5">
              <w:rPr>
                <w:bCs/>
                <w:color w:val="000000"/>
                <w:sz w:val="20"/>
                <w:szCs w:val="20"/>
              </w:rPr>
              <w:t>5</w:t>
            </w:r>
            <w:r w:rsidRPr="00A363C8">
              <w:rPr>
                <w:bCs/>
                <w:color w:val="000000"/>
                <w:sz w:val="20"/>
                <w:szCs w:val="20"/>
              </w:rPr>
              <w:t xml:space="preserve"> год</w:t>
            </w:r>
          </w:p>
        </w:tc>
        <w:tc>
          <w:tcPr>
            <w:tcW w:w="823"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E16DF5">
            <w:pPr>
              <w:jc w:val="center"/>
              <w:rPr>
                <w:bCs/>
                <w:color w:val="000000"/>
                <w:sz w:val="20"/>
                <w:szCs w:val="20"/>
              </w:rPr>
            </w:pPr>
            <w:r w:rsidRPr="00A363C8">
              <w:rPr>
                <w:bCs/>
                <w:color w:val="000000"/>
                <w:sz w:val="20"/>
                <w:szCs w:val="20"/>
              </w:rPr>
              <w:t>202</w:t>
            </w:r>
            <w:r w:rsidR="00E16DF5">
              <w:rPr>
                <w:bCs/>
                <w:color w:val="000000"/>
                <w:sz w:val="20"/>
                <w:szCs w:val="20"/>
              </w:rPr>
              <w:t>6</w:t>
            </w:r>
            <w:r w:rsidRPr="00A363C8">
              <w:rPr>
                <w:bCs/>
                <w:color w:val="000000"/>
                <w:sz w:val="20"/>
                <w:szCs w:val="20"/>
              </w:rPr>
              <w:t xml:space="preserve"> год</w:t>
            </w:r>
          </w:p>
        </w:tc>
        <w:tc>
          <w:tcPr>
            <w:tcW w:w="1385"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E16DF5">
            <w:pPr>
              <w:jc w:val="center"/>
              <w:rPr>
                <w:bCs/>
                <w:color w:val="000000"/>
                <w:sz w:val="20"/>
                <w:szCs w:val="20"/>
              </w:rPr>
            </w:pPr>
            <w:r w:rsidRPr="00A363C8">
              <w:rPr>
                <w:bCs/>
                <w:color w:val="000000"/>
                <w:sz w:val="20"/>
                <w:szCs w:val="20"/>
              </w:rPr>
              <w:t>202</w:t>
            </w:r>
            <w:r w:rsidR="00E16DF5">
              <w:rPr>
                <w:bCs/>
                <w:color w:val="000000"/>
                <w:sz w:val="20"/>
                <w:szCs w:val="20"/>
              </w:rPr>
              <w:t>7</w:t>
            </w:r>
            <w:r w:rsidRPr="00A363C8">
              <w:rPr>
                <w:bCs/>
                <w:color w:val="000000"/>
                <w:sz w:val="20"/>
                <w:szCs w:val="20"/>
              </w:rPr>
              <w:t>-203</w:t>
            </w:r>
            <w:r w:rsidR="00E16DF5">
              <w:rPr>
                <w:bCs/>
                <w:color w:val="000000"/>
                <w:sz w:val="20"/>
                <w:szCs w:val="20"/>
              </w:rPr>
              <w:t xml:space="preserve">1 </w:t>
            </w:r>
            <w:r w:rsidRPr="00A363C8">
              <w:rPr>
                <w:bCs/>
                <w:color w:val="000000"/>
                <w:sz w:val="20"/>
                <w:szCs w:val="20"/>
              </w:rPr>
              <w:t>годы</w:t>
            </w:r>
          </w:p>
        </w:tc>
      </w:tr>
      <w:tr w:rsidR="002810FE" w:rsidRPr="00A363C8" w:rsidTr="00C358E8">
        <w:trPr>
          <w:trHeight w:val="372"/>
        </w:trPr>
        <w:tc>
          <w:tcPr>
            <w:tcW w:w="983" w:type="dxa"/>
            <w:tcBorders>
              <w:top w:val="nil"/>
              <w:left w:val="single" w:sz="8" w:space="0" w:color="auto"/>
              <w:bottom w:val="single" w:sz="8" w:space="0" w:color="auto"/>
              <w:right w:val="single" w:sz="8" w:space="0" w:color="auto"/>
            </w:tcBorders>
            <w:shd w:val="clear" w:color="000000" w:fill="FFFFFF"/>
            <w:vAlign w:val="center"/>
            <w:hideMark/>
          </w:tcPr>
          <w:p w:rsidR="00692B6D" w:rsidRPr="00A363C8" w:rsidRDefault="00692B6D" w:rsidP="00692B6D">
            <w:pPr>
              <w:jc w:val="center"/>
              <w:rPr>
                <w:color w:val="000000"/>
                <w:sz w:val="20"/>
                <w:szCs w:val="20"/>
              </w:rPr>
            </w:pPr>
            <w:r w:rsidRPr="00A363C8">
              <w:rPr>
                <w:color w:val="000000"/>
                <w:sz w:val="20"/>
                <w:szCs w:val="20"/>
              </w:rPr>
              <w:t>1</w:t>
            </w:r>
          </w:p>
        </w:tc>
        <w:tc>
          <w:tcPr>
            <w:tcW w:w="2693"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692B6D">
            <w:pPr>
              <w:jc w:val="center"/>
              <w:rPr>
                <w:color w:val="000000"/>
                <w:sz w:val="20"/>
                <w:szCs w:val="20"/>
              </w:rPr>
            </w:pPr>
            <w:r w:rsidRPr="00A363C8">
              <w:rPr>
                <w:color w:val="000000"/>
                <w:sz w:val="20"/>
                <w:szCs w:val="20"/>
              </w:rPr>
              <w:t>2</w:t>
            </w:r>
          </w:p>
        </w:tc>
        <w:tc>
          <w:tcPr>
            <w:tcW w:w="2551"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692B6D">
            <w:pPr>
              <w:jc w:val="center"/>
              <w:rPr>
                <w:color w:val="000000"/>
                <w:sz w:val="20"/>
                <w:szCs w:val="20"/>
              </w:rPr>
            </w:pPr>
            <w:r w:rsidRPr="00A363C8">
              <w:rPr>
                <w:color w:val="000000"/>
                <w:sz w:val="20"/>
                <w:szCs w:val="20"/>
              </w:rPr>
              <w:t>3</w:t>
            </w:r>
          </w:p>
        </w:tc>
        <w:tc>
          <w:tcPr>
            <w:tcW w:w="2127"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692B6D">
            <w:pPr>
              <w:jc w:val="center"/>
              <w:rPr>
                <w:color w:val="000000"/>
                <w:sz w:val="20"/>
                <w:szCs w:val="20"/>
              </w:rPr>
            </w:pPr>
            <w:r w:rsidRPr="00A363C8">
              <w:rPr>
                <w:color w:val="000000"/>
                <w:sz w:val="20"/>
                <w:szCs w:val="20"/>
              </w:rPr>
              <w:t>4</w:t>
            </w:r>
          </w:p>
        </w:tc>
        <w:tc>
          <w:tcPr>
            <w:tcW w:w="1134"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692B6D">
            <w:pPr>
              <w:jc w:val="center"/>
              <w:rPr>
                <w:color w:val="000000"/>
                <w:sz w:val="20"/>
                <w:szCs w:val="20"/>
              </w:rPr>
            </w:pPr>
            <w:r w:rsidRPr="00A363C8">
              <w:rPr>
                <w:color w:val="000000"/>
                <w:sz w:val="20"/>
                <w:szCs w:val="20"/>
              </w:rPr>
              <w:t>5</w:t>
            </w:r>
          </w:p>
        </w:tc>
        <w:tc>
          <w:tcPr>
            <w:tcW w:w="1127"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692B6D">
            <w:pPr>
              <w:jc w:val="center"/>
              <w:rPr>
                <w:color w:val="000000"/>
                <w:sz w:val="20"/>
                <w:szCs w:val="20"/>
              </w:rPr>
            </w:pPr>
            <w:r w:rsidRPr="00A363C8">
              <w:rPr>
                <w:color w:val="000000"/>
                <w:sz w:val="20"/>
                <w:szCs w:val="20"/>
              </w:rPr>
              <w:t>6</w:t>
            </w:r>
          </w:p>
        </w:tc>
        <w:tc>
          <w:tcPr>
            <w:tcW w:w="916"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692B6D">
            <w:pPr>
              <w:jc w:val="center"/>
              <w:rPr>
                <w:color w:val="000000"/>
                <w:sz w:val="20"/>
                <w:szCs w:val="20"/>
              </w:rPr>
            </w:pPr>
            <w:r w:rsidRPr="00A363C8">
              <w:rPr>
                <w:color w:val="000000"/>
                <w:sz w:val="20"/>
                <w:szCs w:val="20"/>
              </w:rPr>
              <w:t>7</w:t>
            </w:r>
          </w:p>
        </w:tc>
        <w:tc>
          <w:tcPr>
            <w:tcW w:w="993"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692B6D">
            <w:pPr>
              <w:jc w:val="center"/>
              <w:rPr>
                <w:color w:val="000000"/>
                <w:sz w:val="20"/>
                <w:szCs w:val="20"/>
              </w:rPr>
            </w:pPr>
            <w:r w:rsidRPr="00A363C8">
              <w:rPr>
                <w:color w:val="000000"/>
                <w:sz w:val="20"/>
                <w:szCs w:val="20"/>
              </w:rPr>
              <w:t>8</w:t>
            </w:r>
          </w:p>
        </w:tc>
        <w:tc>
          <w:tcPr>
            <w:tcW w:w="823" w:type="dxa"/>
            <w:tcBorders>
              <w:top w:val="nil"/>
              <w:left w:val="nil"/>
              <w:bottom w:val="single" w:sz="8" w:space="0" w:color="auto"/>
              <w:right w:val="single" w:sz="8" w:space="0" w:color="auto"/>
            </w:tcBorders>
            <w:shd w:val="clear" w:color="000000" w:fill="FFFFFF"/>
            <w:vAlign w:val="center"/>
            <w:hideMark/>
          </w:tcPr>
          <w:p w:rsidR="00692B6D" w:rsidRPr="00A363C8" w:rsidRDefault="00692B6D" w:rsidP="00692B6D">
            <w:pPr>
              <w:jc w:val="center"/>
              <w:rPr>
                <w:color w:val="000000"/>
                <w:sz w:val="20"/>
                <w:szCs w:val="20"/>
              </w:rPr>
            </w:pPr>
            <w:r w:rsidRPr="00A363C8">
              <w:rPr>
                <w:color w:val="000000"/>
                <w:sz w:val="20"/>
                <w:szCs w:val="20"/>
              </w:rPr>
              <w:t>9</w:t>
            </w:r>
          </w:p>
        </w:tc>
        <w:tc>
          <w:tcPr>
            <w:tcW w:w="1385" w:type="dxa"/>
            <w:tcBorders>
              <w:top w:val="nil"/>
              <w:left w:val="nil"/>
              <w:bottom w:val="single" w:sz="8" w:space="0" w:color="auto"/>
              <w:right w:val="single" w:sz="8" w:space="0" w:color="auto"/>
            </w:tcBorders>
            <w:shd w:val="clear" w:color="000000" w:fill="FFFFFF"/>
            <w:vAlign w:val="center"/>
            <w:hideMark/>
          </w:tcPr>
          <w:p w:rsidR="00692B6D" w:rsidRPr="00A363C8" w:rsidRDefault="001537A1" w:rsidP="00692B6D">
            <w:pPr>
              <w:jc w:val="center"/>
              <w:rPr>
                <w:color w:val="000000"/>
                <w:sz w:val="20"/>
                <w:szCs w:val="20"/>
              </w:rPr>
            </w:pPr>
            <w:r w:rsidRPr="00A363C8">
              <w:rPr>
                <w:color w:val="000000"/>
                <w:sz w:val="20"/>
                <w:szCs w:val="20"/>
              </w:rPr>
              <w:t>10</w:t>
            </w:r>
          </w:p>
        </w:tc>
      </w:tr>
      <w:tr w:rsidR="009B29D8" w:rsidRPr="00A363C8" w:rsidTr="00A01537">
        <w:trPr>
          <w:trHeight w:val="300"/>
        </w:trPr>
        <w:tc>
          <w:tcPr>
            <w:tcW w:w="983" w:type="dxa"/>
            <w:vMerge w:val="restart"/>
            <w:tcBorders>
              <w:top w:val="nil"/>
              <w:left w:val="single" w:sz="8" w:space="0" w:color="auto"/>
              <w:right w:val="single" w:sz="8" w:space="0" w:color="auto"/>
            </w:tcBorders>
            <w:shd w:val="clear" w:color="000000" w:fill="FFFFFF"/>
            <w:vAlign w:val="center"/>
            <w:hideMark/>
          </w:tcPr>
          <w:p w:rsidR="009B29D8" w:rsidRPr="00A363C8" w:rsidRDefault="009B29D8" w:rsidP="00692B6D">
            <w:pPr>
              <w:jc w:val="center"/>
              <w:rPr>
                <w:color w:val="000000"/>
                <w:sz w:val="20"/>
                <w:szCs w:val="20"/>
              </w:rPr>
            </w:pPr>
            <w:r w:rsidRPr="00A363C8">
              <w:rPr>
                <w:color w:val="000000"/>
                <w:sz w:val="20"/>
                <w:szCs w:val="20"/>
              </w:rPr>
              <w:t>1.</w:t>
            </w:r>
          </w:p>
        </w:tc>
        <w:tc>
          <w:tcPr>
            <w:tcW w:w="2693" w:type="dxa"/>
            <w:vMerge w:val="restart"/>
            <w:tcBorders>
              <w:top w:val="nil"/>
              <w:left w:val="single" w:sz="8" w:space="0" w:color="auto"/>
              <w:right w:val="single" w:sz="8" w:space="0" w:color="auto"/>
            </w:tcBorders>
            <w:shd w:val="clear" w:color="000000" w:fill="FFFFFF"/>
            <w:vAlign w:val="center"/>
            <w:hideMark/>
          </w:tcPr>
          <w:p w:rsidR="009B29D8" w:rsidRPr="00A363C8" w:rsidRDefault="009B29D8" w:rsidP="00692B6D">
            <w:pPr>
              <w:jc w:val="both"/>
              <w:rPr>
                <w:color w:val="000000"/>
                <w:sz w:val="20"/>
                <w:szCs w:val="20"/>
              </w:rPr>
            </w:pPr>
            <w:r w:rsidRPr="00A363C8">
              <w:rPr>
                <w:color w:val="000000"/>
                <w:sz w:val="20"/>
                <w:szCs w:val="20"/>
              </w:rPr>
              <w:t>Финансовое обеспечение расходных обязательств по делегированным полном</w:t>
            </w:r>
            <w:r w:rsidRPr="00A363C8">
              <w:rPr>
                <w:color w:val="000000"/>
                <w:sz w:val="20"/>
                <w:szCs w:val="20"/>
              </w:rPr>
              <w:t>о</w:t>
            </w:r>
            <w:r w:rsidRPr="00A363C8">
              <w:rPr>
                <w:color w:val="000000"/>
                <w:sz w:val="20"/>
                <w:szCs w:val="20"/>
              </w:rPr>
              <w:t>чиям. (1)</w:t>
            </w:r>
          </w:p>
        </w:tc>
        <w:tc>
          <w:tcPr>
            <w:tcW w:w="2551" w:type="dxa"/>
            <w:vMerge w:val="restart"/>
            <w:tcBorders>
              <w:top w:val="nil"/>
              <w:left w:val="single" w:sz="8" w:space="0" w:color="auto"/>
              <w:right w:val="single" w:sz="8" w:space="0" w:color="auto"/>
            </w:tcBorders>
            <w:shd w:val="clear" w:color="000000" w:fill="FFFFFF"/>
            <w:vAlign w:val="center"/>
            <w:hideMark/>
          </w:tcPr>
          <w:p w:rsidR="009B29D8" w:rsidRPr="00A363C8" w:rsidRDefault="009B29D8" w:rsidP="00FB36CE">
            <w:pPr>
              <w:jc w:val="center"/>
              <w:rPr>
                <w:color w:val="000000"/>
                <w:sz w:val="20"/>
                <w:szCs w:val="20"/>
              </w:rPr>
            </w:pPr>
            <w:r w:rsidRPr="00A363C8">
              <w:rPr>
                <w:color w:val="000000"/>
                <w:sz w:val="20"/>
                <w:szCs w:val="20"/>
              </w:rPr>
              <w:t xml:space="preserve">Администрация сельского поселения Вата </w:t>
            </w:r>
          </w:p>
        </w:tc>
        <w:tc>
          <w:tcPr>
            <w:tcW w:w="2127" w:type="dxa"/>
            <w:tcBorders>
              <w:top w:val="nil"/>
              <w:left w:val="nil"/>
              <w:bottom w:val="single" w:sz="8" w:space="0" w:color="auto"/>
              <w:right w:val="single" w:sz="8" w:space="0" w:color="auto"/>
            </w:tcBorders>
            <w:shd w:val="clear" w:color="000000" w:fill="FFFFFF"/>
            <w:hideMark/>
          </w:tcPr>
          <w:p w:rsidR="009B29D8" w:rsidRPr="002F16D9" w:rsidRDefault="009B29D8"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всего</w:t>
            </w:r>
          </w:p>
        </w:tc>
        <w:tc>
          <w:tcPr>
            <w:tcW w:w="1134" w:type="dxa"/>
            <w:tcBorders>
              <w:top w:val="nil"/>
              <w:left w:val="nil"/>
              <w:bottom w:val="single" w:sz="8" w:space="0" w:color="auto"/>
              <w:right w:val="single" w:sz="8" w:space="0" w:color="auto"/>
            </w:tcBorders>
            <w:shd w:val="clear" w:color="000000" w:fill="FFFFFF"/>
            <w:vAlign w:val="center"/>
            <w:hideMark/>
          </w:tcPr>
          <w:p w:rsidR="009B29D8" w:rsidRPr="00222C0F" w:rsidRDefault="009B29D8" w:rsidP="009B29D8">
            <w:pPr>
              <w:jc w:val="center"/>
              <w:rPr>
                <w:color w:val="000000"/>
                <w:sz w:val="20"/>
                <w:szCs w:val="20"/>
              </w:rPr>
            </w:pPr>
            <w:r>
              <w:rPr>
                <w:color w:val="000000"/>
                <w:sz w:val="20"/>
                <w:szCs w:val="20"/>
              </w:rPr>
              <w:t>214690,6</w:t>
            </w:r>
          </w:p>
        </w:tc>
        <w:tc>
          <w:tcPr>
            <w:tcW w:w="1127" w:type="dxa"/>
            <w:tcBorders>
              <w:top w:val="nil"/>
              <w:left w:val="nil"/>
              <w:bottom w:val="single" w:sz="8" w:space="0" w:color="auto"/>
              <w:right w:val="single" w:sz="8" w:space="0" w:color="auto"/>
            </w:tcBorders>
            <w:shd w:val="clear" w:color="000000" w:fill="FFFFFF"/>
            <w:vAlign w:val="center"/>
            <w:hideMark/>
          </w:tcPr>
          <w:p w:rsidR="009B29D8" w:rsidRPr="00222C0F" w:rsidRDefault="009B29D8" w:rsidP="009B29D8">
            <w:pPr>
              <w:jc w:val="center"/>
              <w:rPr>
                <w:color w:val="000000"/>
                <w:sz w:val="20"/>
                <w:szCs w:val="20"/>
              </w:rPr>
            </w:pPr>
            <w:r>
              <w:rPr>
                <w:color w:val="000000"/>
                <w:sz w:val="20"/>
                <w:szCs w:val="20"/>
              </w:rPr>
              <w:t>212804,8</w:t>
            </w:r>
          </w:p>
        </w:tc>
        <w:tc>
          <w:tcPr>
            <w:tcW w:w="916" w:type="dxa"/>
            <w:tcBorders>
              <w:top w:val="nil"/>
              <w:left w:val="nil"/>
              <w:bottom w:val="single" w:sz="8" w:space="0" w:color="auto"/>
              <w:right w:val="single" w:sz="8" w:space="0" w:color="auto"/>
            </w:tcBorders>
            <w:shd w:val="clear" w:color="000000" w:fill="FFFFFF"/>
            <w:hideMark/>
          </w:tcPr>
          <w:p w:rsidR="009B29D8" w:rsidRPr="00222C0F" w:rsidRDefault="009B29D8" w:rsidP="009B29D8">
            <w:pPr>
              <w:jc w:val="center"/>
              <w:rPr>
                <w:sz w:val="20"/>
                <w:szCs w:val="20"/>
              </w:rPr>
            </w:pPr>
            <w:r w:rsidRPr="00222C0F">
              <w:rPr>
                <w:sz w:val="20"/>
                <w:szCs w:val="20"/>
              </w:rPr>
              <w:t>942,9</w:t>
            </w:r>
          </w:p>
        </w:tc>
        <w:tc>
          <w:tcPr>
            <w:tcW w:w="993" w:type="dxa"/>
            <w:tcBorders>
              <w:top w:val="nil"/>
              <w:left w:val="nil"/>
              <w:bottom w:val="single" w:sz="8" w:space="0" w:color="auto"/>
              <w:right w:val="single" w:sz="8" w:space="0" w:color="auto"/>
            </w:tcBorders>
            <w:shd w:val="clear" w:color="000000" w:fill="FFFFFF"/>
            <w:hideMark/>
          </w:tcPr>
          <w:p w:rsidR="009B29D8" w:rsidRPr="00222C0F" w:rsidRDefault="009B29D8" w:rsidP="009B29D8">
            <w:pPr>
              <w:jc w:val="center"/>
              <w:rPr>
                <w:sz w:val="20"/>
                <w:szCs w:val="20"/>
              </w:rPr>
            </w:pPr>
            <w:r w:rsidRPr="00222C0F">
              <w:rPr>
                <w:sz w:val="20"/>
                <w:szCs w:val="20"/>
              </w:rPr>
              <w:t>942,9</w:t>
            </w:r>
          </w:p>
        </w:tc>
        <w:tc>
          <w:tcPr>
            <w:tcW w:w="823" w:type="dxa"/>
            <w:tcBorders>
              <w:top w:val="nil"/>
              <w:left w:val="nil"/>
              <w:bottom w:val="single" w:sz="8" w:space="0" w:color="auto"/>
              <w:right w:val="single" w:sz="8" w:space="0" w:color="auto"/>
            </w:tcBorders>
            <w:shd w:val="clear" w:color="000000" w:fill="FFFFFF"/>
            <w:vAlign w:val="center"/>
            <w:hideMark/>
          </w:tcPr>
          <w:p w:rsidR="009B29D8" w:rsidRPr="00222C0F" w:rsidRDefault="009B29D8" w:rsidP="009B29D8">
            <w:pPr>
              <w:jc w:val="center"/>
              <w:rPr>
                <w:color w:val="000000"/>
                <w:sz w:val="20"/>
                <w:szCs w:val="20"/>
              </w:rPr>
            </w:pPr>
            <w:r w:rsidRPr="00222C0F">
              <w:rPr>
                <w:color w:val="000000"/>
                <w:sz w:val="20"/>
                <w:szCs w:val="20"/>
              </w:rPr>
              <w:t>0,0</w:t>
            </w:r>
          </w:p>
        </w:tc>
        <w:tc>
          <w:tcPr>
            <w:tcW w:w="1385" w:type="dxa"/>
            <w:tcBorders>
              <w:top w:val="nil"/>
              <w:left w:val="nil"/>
              <w:bottom w:val="single" w:sz="8" w:space="0" w:color="auto"/>
              <w:right w:val="single" w:sz="8" w:space="0" w:color="auto"/>
            </w:tcBorders>
            <w:shd w:val="clear" w:color="000000" w:fill="FFFFFF"/>
            <w:vAlign w:val="center"/>
            <w:hideMark/>
          </w:tcPr>
          <w:p w:rsidR="009B29D8" w:rsidRPr="00222C0F" w:rsidRDefault="009B29D8" w:rsidP="009B29D8">
            <w:pPr>
              <w:jc w:val="center"/>
              <w:rPr>
                <w:color w:val="000000"/>
                <w:sz w:val="20"/>
                <w:szCs w:val="20"/>
              </w:rPr>
            </w:pPr>
            <w:r w:rsidRPr="00222C0F">
              <w:rPr>
                <w:color w:val="000000"/>
                <w:sz w:val="20"/>
                <w:szCs w:val="20"/>
              </w:rPr>
              <w:t>0,0</w:t>
            </w:r>
          </w:p>
        </w:tc>
      </w:tr>
      <w:tr w:rsidR="007174F9" w:rsidRPr="00A363C8" w:rsidTr="00A01537">
        <w:trPr>
          <w:trHeight w:val="300"/>
        </w:trPr>
        <w:tc>
          <w:tcPr>
            <w:tcW w:w="983" w:type="dxa"/>
            <w:vMerge/>
            <w:tcBorders>
              <w:left w:val="single" w:sz="8" w:space="0" w:color="auto"/>
              <w:right w:val="single" w:sz="8" w:space="0" w:color="auto"/>
            </w:tcBorders>
            <w:vAlign w:val="center"/>
          </w:tcPr>
          <w:p w:rsidR="007174F9" w:rsidRPr="00A363C8" w:rsidRDefault="007174F9" w:rsidP="00692B6D">
            <w:pPr>
              <w:rPr>
                <w:color w:val="000000"/>
                <w:sz w:val="20"/>
                <w:szCs w:val="20"/>
              </w:rPr>
            </w:pPr>
          </w:p>
        </w:tc>
        <w:tc>
          <w:tcPr>
            <w:tcW w:w="2693" w:type="dxa"/>
            <w:vMerge/>
            <w:tcBorders>
              <w:left w:val="single" w:sz="8" w:space="0" w:color="auto"/>
              <w:right w:val="single" w:sz="8" w:space="0" w:color="auto"/>
            </w:tcBorders>
            <w:vAlign w:val="center"/>
          </w:tcPr>
          <w:p w:rsidR="007174F9" w:rsidRPr="00A363C8" w:rsidRDefault="007174F9" w:rsidP="00692B6D">
            <w:pPr>
              <w:rPr>
                <w:color w:val="000000"/>
                <w:sz w:val="20"/>
                <w:szCs w:val="20"/>
              </w:rPr>
            </w:pPr>
          </w:p>
        </w:tc>
        <w:tc>
          <w:tcPr>
            <w:tcW w:w="2551" w:type="dxa"/>
            <w:vMerge/>
            <w:tcBorders>
              <w:left w:val="single" w:sz="8" w:space="0" w:color="auto"/>
              <w:right w:val="single" w:sz="8" w:space="0" w:color="auto"/>
            </w:tcBorders>
            <w:vAlign w:val="center"/>
          </w:tcPr>
          <w:p w:rsidR="007174F9" w:rsidRPr="00A363C8" w:rsidRDefault="007174F9"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tcPr>
          <w:p w:rsidR="007174F9" w:rsidRPr="002F16D9" w:rsidRDefault="007174F9"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федеральный бю</w:t>
            </w:r>
            <w:r w:rsidRPr="002F16D9">
              <w:rPr>
                <w:rFonts w:ascii="Times New Roman" w:hAnsi="Times New Roman" w:cs="Times New Roman"/>
                <w:sz w:val="22"/>
                <w:szCs w:val="22"/>
              </w:rPr>
              <w:t>д</w:t>
            </w:r>
            <w:r w:rsidRPr="002F16D9">
              <w:rPr>
                <w:rFonts w:ascii="Times New Roman" w:hAnsi="Times New Roman" w:cs="Times New Roman"/>
                <w:sz w:val="22"/>
                <w:szCs w:val="22"/>
              </w:rPr>
              <w:t>жет</w:t>
            </w:r>
          </w:p>
        </w:tc>
        <w:tc>
          <w:tcPr>
            <w:tcW w:w="1134" w:type="dxa"/>
            <w:tcBorders>
              <w:top w:val="nil"/>
              <w:left w:val="nil"/>
              <w:bottom w:val="single" w:sz="8" w:space="0" w:color="auto"/>
              <w:right w:val="single" w:sz="8" w:space="0" w:color="auto"/>
            </w:tcBorders>
            <w:shd w:val="clear" w:color="000000" w:fill="FFFFFF"/>
            <w:vAlign w:val="center"/>
          </w:tcPr>
          <w:p w:rsidR="007174F9" w:rsidRPr="00222C0F" w:rsidRDefault="007174F9" w:rsidP="00692B6D">
            <w:pPr>
              <w:jc w:val="center"/>
              <w:rPr>
                <w:color w:val="000000"/>
                <w:sz w:val="20"/>
                <w:szCs w:val="20"/>
              </w:rPr>
            </w:pPr>
            <w:r w:rsidRPr="00222C0F">
              <w:rPr>
                <w:color w:val="000000"/>
                <w:sz w:val="20"/>
                <w:szCs w:val="20"/>
              </w:rPr>
              <w:t>0,0</w:t>
            </w:r>
          </w:p>
        </w:tc>
        <w:tc>
          <w:tcPr>
            <w:tcW w:w="1127" w:type="dxa"/>
            <w:tcBorders>
              <w:top w:val="nil"/>
              <w:left w:val="nil"/>
              <w:bottom w:val="single" w:sz="8" w:space="0" w:color="auto"/>
              <w:right w:val="single" w:sz="8" w:space="0" w:color="auto"/>
            </w:tcBorders>
            <w:shd w:val="clear" w:color="000000" w:fill="FFFFFF"/>
            <w:vAlign w:val="center"/>
          </w:tcPr>
          <w:p w:rsidR="007174F9" w:rsidRPr="00222C0F" w:rsidRDefault="007174F9" w:rsidP="00692B6D">
            <w:pPr>
              <w:jc w:val="center"/>
              <w:rPr>
                <w:color w:val="000000"/>
                <w:sz w:val="20"/>
                <w:szCs w:val="20"/>
              </w:rPr>
            </w:pPr>
            <w:r w:rsidRPr="00222C0F">
              <w:rPr>
                <w:color w:val="000000"/>
                <w:sz w:val="20"/>
                <w:szCs w:val="20"/>
              </w:rPr>
              <w:t>0,0</w:t>
            </w:r>
          </w:p>
        </w:tc>
        <w:tc>
          <w:tcPr>
            <w:tcW w:w="916" w:type="dxa"/>
            <w:tcBorders>
              <w:top w:val="nil"/>
              <w:left w:val="nil"/>
              <w:bottom w:val="single" w:sz="8" w:space="0" w:color="auto"/>
              <w:right w:val="single" w:sz="8" w:space="0" w:color="auto"/>
            </w:tcBorders>
            <w:shd w:val="clear" w:color="000000" w:fill="FFFFFF"/>
          </w:tcPr>
          <w:p w:rsidR="00E915DE" w:rsidRPr="00222C0F" w:rsidRDefault="00E915DE" w:rsidP="00084DC5">
            <w:pPr>
              <w:jc w:val="center"/>
              <w:rPr>
                <w:sz w:val="20"/>
                <w:szCs w:val="20"/>
              </w:rPr>
            </w:pPr>
          </w:p>
          <w:p w:rsidR="007174F9" w:rsidRPr="00222C0F" w:rsidRDefault="007174F9" w:rsidP="00084DC5">
            <w:pPr>
              <w:jc w:val="center"/>
              <w:rPr>
                <w:sz w:val="20"/>
                <w:szCs w:val="20"/>
              </w:rPr>
            </w:pPr>
            <w:r w:rsidRPr="00222C0F">
              <w:rPr>
                <w:sz w:val="20"/>
                <w:szCs w:val="20"/>
              </w:rPr>
              <w:t>0,0</w:t>
            </w:r>
          </w:p>
        </w:tc>
        <w:tc>
          <w:tcPr>
            <w:tcW w:w="993" w:type="dxa"/>
            <w:tcBorders>
              <w:top w:val="nil"/>
              <w:left w:val="nil"/>
              <w:bottom w:val="single" w:sz="8" w:space="0" w:color="auto"/>
              <w:right w:val="single" w:sz="8" w:space="0" w:color="auto"/>
            </w:tcBorders>
            <w:shd w:val="clear" w:color="000000" w:fill="FFFFFF"/>
          </w:tcPr>
          <w:p w:rsidR="00E915DE" w:rsidRPr="00222C0F" w:rsidRDefault="00E915DE" w:rsidP="00084DC5">
            <w:pPr>
              <w:jc w:val="center"/>
              <w:rPr>
                <w:sz w:val="20"/>
                <w:szCs w:val="20"/>
              </w:rPr>
            </w:pPr>
          </w:p>
          <w:p w:rsidR="007174F9" w:rsidRPr="00222C0F" w:rsidRDefault="007174F9" w:rsidP="00084DC5">
            <w:pPr>
              <w:jc w:val="center"/>
              <w:rPr>
                <w:sz w:val="20"/>
                <w:szCs w:val="20"/>
              </w:rPr>
            </w:pPr>
            <w:r w:rsidRPr="00222C0F">
              <w:rPr>
                <w:sz w:val="20"/>
                <w:szCs w:val="20"/>
              </w:rPr>
              <w:t>0,0</w:t>
            </w:r>
          </w:p>
        </w:tc>
        <w:tc>
          <w:tcPr>
            <w:tcW w:w="823" w:type="dxa"/>
            <w:tcBorders>
              <w:top w:val="nil"/>
              <w:left w:val="nil"/>
              <w:bottom w:val="single" w:sz="8" w:space="0" w:color="auto"/>
              <w:right w:val="single" w:sz="8" w:space="0" w:color="auto"/>
            </w:tcBorders>
            <w:shd w:val="clear" w:color="000000" w:fill="FFFFFF"/>
            <w:vAlign w:val="center"/>
          </w:tcPr>
          <w:p w:rsidR="007174F9" w:rsidRPr="00222C0F" w:rsidRDefault="00E915DE" w:rsidP="00692B6D">
            <w:pPr>
              <w:jc w:val="center"/>
              <w:rPr>
                <w:color w:val="000000"/>
                <w:sz w:val="20"/>
                <w:szCs w:val="20"/>
              </w:rPr>
            </w:pPr>
            <w:r w:rsidRPr="00222C0F">
              <w:rPr>
                <w:color w:val="000000"/>
                <w:sz w:val="20"/>
                <w:szCs w:val="20"/>
              </w:rPr>
              <w:t>0,0</w:t>
            </w:r>
          </w:p>
        </w:tc>
        <w:tc>
          <w:tcPr>
            <w:tcW w:w="1385" w:type="dxa"/>
            <w:tcBorders>
              <w:top w:val="nil"/>
              <w:left w:val="nil"/>
              <w:bottom w:val="single" w:sz="8" w:space="0" w:color="auto"/>
              <w:right w:val="single" w:sz="8" w:space="0" w:color="auto"/>
            </w:tcBorders>
            <w:shd w:val="clear" w:color="000000" w:fill="FFFFFF"/>
            <w:vAlign w:val="center"/>
          </w:tcPr>
          <w:p w:rsidR="007174F9" w:rsidRPr="00222C0F" w:rsidRDefault="00E915DE" w:rsidP="00692B6D">
            <w:pPr>
              <w:jc w:val="center"/>
              <w:rPr>
                <w:color w:val="000000"/>
                <w:sz w:val="20"/>
                <w:szCs w:val="20"/>
              </w:rPr>
            </w:pPr>
            <w:r w:rsidRPr="00222C0F">
              <w:rPr>
                <w:color w:val="000000"/>
                <w:sz w:val="20"/>
                <w:szCs w:val="20"/>
              </w:rPr>
              <w:t>0,0</w:t>
            </w:r>
          </w:p>
        </w:tc>
      </w:tr>
      <w:tr w:rsidR="00E915DE" w:rsidRPr="00A363C8" w:rsidTr="00A01537">
        <w:trPr>
          <w:trHeight w:val="300"/>
        </w:trPr>
        <w:tc>
          <w:tcPr>
            <w:tcW w:w="983" w:type="dxa"/>
            <w:vMerge/>
            <w:tcBorders>
              <w:left w:val="single" w:sz="8" w:space="0" w:color="auto"/>
              <w:right w:val="single" w:sz="8" w:space="0" w:color="auto"/>
            </w:tcBorders>
            <w:vAlign w:val="center"/>
          </w:tcPr>
          <w:p w:rsidR="00E915DE" w:rsidRPr="00A363C8" w:rsidRDefault="00E915DE" w:rsidP="00692B6D">
            <w:pPr>
              <w:rPr>
                <w:color w:val="000000"/>
                <w:sz w:val="20"/>
                <w:szCs w:val="20"/>
              </w:rPr>
            </w:pPr>
          </w:p>
        </w:tc>
        <w:tc>
          <w:tcPr>
            <w:tcW w:w="2693" w:type="dxa"/>
            <w:vMerge/>
            <w:tcBorders>
              <w:left w:val="single" w:sz="8" w:space="0" w:color="auto"/>
              <w:right w:val="single" w:sz="8" w:space="0" w:color="auto"/>
            </w:tcBorders>
            <w:vAlign w:val="center"/>
          </w:tcPr>
          <w:p w:rsidR="00E915DE" w:rsidRPr="00A363C8" w:rsidRDefault="00E915DE" w:rsidP="00692B6D">
            <w:pPr>
              <w:rPr>
                <w:color w:val="000000"/>
                <w:sz w:val="20"/>
                <w:szCs w:val="20"/>
              </w:rPr>
            </w:pPr>
          </w:p>
        </w:tc>
        <w:tc>
          <w:tcPr>
            <w:tcW w:w="2551" w:type="dxa"/>
            <w:vMerge/>
            <w:tcBorders>
              <w:left w:val="single" w:sz="8" w:space="0" w:color="auto"/>
              <w:right w:val="single" w:sz="8" w:space="0" w:color="auto"/>
            </w:tcBorders>
            <w:vAlign w:val="center"/>
          </w:tcPr>
          <w:p w:rsidR="00E915DE" w:rsidRPr="00A363C8" w:rsidRDefault="00E915DE"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tcPr>
          <w:p w:rsidR="00E915DE" w:rsidRPr="002F16D9" w:rsidRDefault="00E915DE"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бюджет автономн</w:t>
            </w:r>
            <w:r w:rsidRPr="002F16D9">
              <w:rPr>
                <w:rFonts w:ascii="Times New Roman" w:hAnsi="Times New Roman" w:cs="Times New Roman"/>
                <w:sz w:val="22"/>
                <w:szCs w:val="22"/>
              </w:rPr>
              <w:t>о</w:t>
            </w:r>
            <w:r w:rsidRPr="002F16D9">
              <w:rPr>
                <w:rFonts w:ascii="Times New Roman" w:hAnsi="Times New Roman" w:cs="Times New Roman"/>
                <w:sz w:val="22"/>
                <w:szCs w:val="22"/>
              </w:rPr>
              <w:t>го округа</w:t>
            </w:r>
          </w:p>
        </w:tc>
        <w:tc>
          <w:tcPr>
            <w:tcW w:w="1134" w:type="dxa"/>
            <w:tcBorders>
              <w:top w:val="nil"/>
              <w:left w:val="nil"/>
              <w:bottom w:val="single" w:sz="8" w:space="0" w:color="auto"/>
              <w:right w:val="single" w:sz="8" w:space="0" w:color="auto"/>
            </w:tcBorders>
            <w:shd w:val="clear" w:color="000000" w:fill="FFFFFF"/>
            <w:vAlign w:val="center"/>
          </w:tcPr>
          <w:p w:rsidR="00E915DE" w:rsidRPr="00222C0F" w:rsidRDefault="00E915DE" w:rsidP="00A01537">
            <w:pPr>
              <w:jc w:val="center"/>
              <w:rPr>
                <w:color w:val="000000"/>
                <w:sz w:val="20"/>
                <w:szCs w:val="20"/>
              </w:rPr>
            </w:pPr>
            <w:r w:rsidRPr="00222C0F">
              <w:rPr>
                <w:color w:val="000000"/>
                <w:sz w:val="20"/>
                <w:szCs w:val="20"/>
              </w:rPr>
              <w:t>0,0</w:t>
            </w:r>
          </w:p>
        </w:tc>
        <w:tc>
          <w:tcPr>
            <w:tcW w:w="1127" w:type="dxa"/>
            <w:tcBorders>
              <w:top w:val="nil"/>
              <w:left w:val="nil"/>
              <w:bottom w:val="single" w:sz="8" w:space="0" w:color="auto"/>
              <w:right w:val="single" w:sz="8" w:space="0" w:color="auto"/>
            </w:tcBorders>
            <w:shd w:val="clear" w:color="000000" w:fill="FFFFFF"/>
            <w:vAlign w:val="center"/>
          </w:tcPr>
          <w:p w:rsidR="00E915DE" w:rsidRPr="00222C0F" w:rsidRDefault="00E915DE" w:rsidP="00A01537">
            <w:pPr>
              <w:jc w:val="center"/>
              <w:rPr>
                <w:color w:val="000000"/>
                <w:sz w:val="20"/>
                <w:szCs w:val="20"/>
              </w:rPr>
            </w:pPr>
            <w:r w:rsidRPr="00222C0F">
              <w:rPr>
                <w:color w:val="000000"/>
                <w:sz w:val="20"/>
                <w:szCs w:val="20"/>
              </w:rPr>
              <w:t>0,0</w:t>
            </w:r>
          </w:p>
        </w:tc>
        <w:tc>
          <w:tcPr>
            <w:tcW w:w="916" w:type="dxa"/>
            <w:tcBorders>
              <w:top w:val="nil"/>
              <w:left w:val="nil"/>
              <w:bottom w:val="single" w:sz="8" w:space="0" w:color="auto"/>
              <w:right w:val="single" w:sz="8" w:space="0" w:color="auto"/>
            </w:tcBorders>
            <w:shd w:val="clear" w:color="000000" w:fill="FFFFFF"/>
          </w:tcPr>
          <w:p w:rsidR="00E915DE" w:rsidRPr="00222C0F" w:rsidRDefault="00E915DE" w:rsidP="00A01537">
            <w:pPr>
              <w:jc w:val="center"/>
              <w:rPr>
                <w:sz w:val="20"/>
                <w:szCs w:val="20"/>
              </w:rPr>
            </w:pPr>
          </w:p>
          <w:p w:rsidR="00E915DE" w:rsidRPr="00222C0F" w:rsidRDefault="00E915DE" w:rsidP="00A01537">
            <w:pPr>
              <w:jc w:val="center"/>
              <w:rPr>
                <w:sz w:val="20"/>
                <w:szCs w:val="20"/>
              </w:rPr>
            </w:pPr>
            <w:r w:rsidRPr="00222C0F">
              <w:rPr>
                <w:sz w:val="20"/>
                <w:szCs w:val="20"/>
              </w:rPr>
              <w:t>0,0</w:t>
            </w:r>
          </w:p>
        </w:tc>
        <w:tc>
          <w:tcPr>
            <w:tcW w:w="993" w:type="dxa"/>
            <w:tcBorders>
              <w:top w:val="nil"/>
              <w:left w:val="nil"/>
              <w:bottom w:val="single" w:sz="8" w:space="0" w:color="auto"/>
              <w:right w:val="single" w:sz="8" w:space="0" w:color="auto"/>
            </w:tcBorders>
            <w:shd w:val="clear" w:color="000000" w:fill="FFFFFF"/>
          </w:tcPr>
          <w:p w:rsidR="00E915DE" w:rsidRPr="00222C0F" w:rsidRDefault="00E915DE" w:rsidP="00A01537">
            <w:pPr>
              <w:jc w:val="center"/>
              <w:rPr>
                <w:sz w:val="20"/>
                <w:szCs w:val="20"/>
              </w:rPr>
            </w:pPr>
          </w:p>
          <w:p w:rsidR="00E915DE" w:rsidRPr="00222C0F" w:rsidRDefault="00E915DE" w:rsidP="00A01537">
            <w:pPr>
              <w:jc w:val="center"/>
              <w:rPr>
                <w:sz w:val="20"/>
                <w:szCs w:val="20"/>
              </w:rPr>
            </w:pPr>
            <w:r w:rsidRPr="00222C0F">
              <w:rPr>
                <w:sz w:val="20"/>
                <w:szCs w:val="20"/>
              </w:rPr>
              <w:t>0,0</w:t>
            </w:r>
          </w:p>
        </w:tc>
        <w:tc>
          <w:tcPr>
            <w:tcW w:w="823" w:type="dxa"/>
            <w:tcBorders>
              <w:top w:val="nil"/>
              <w:left w:val="nil"/>
              <w:bottom w:val="single" w:sz="8" w:space="0" w:color="auto"/>
              <w:right w:val="single" w:sz="8" w:space="0" w:color="auto"/>
            </w:tcBorders>
            <w:shd w:val="clear" w:color="000000" w:fill="FFFFFF"/>
            <w:vAlign w:val="center"/>
          </w:tcPr>
          <w:p w:rsidR="00E915DE" w:rsidRPr="00222C0F" w:rsidRDefault="00E915DE" w:rsidP="00A01537">
            <w:pPr>
              <w:jc w:val="center"/>
              <w:rPr>
                <w:color w:val="000000"/>
                <w:sz w:val="20"/>
                <w:szCs w:val="20"/>
              </w:rPr>
            </w:pPr>
            <w:r w:rsidRPr="00222C0F">
              <w:rPr>
                <w:color w:val="000000"/>
                <w:sz w:val="20"/>
                <w:szCs w:val="20"/>
              </w:rPr>
              <w:t>0,0</w:t>
            </w:r>
          </w:p>
        </w:tc>
        <w:tc>
          <w:tcPr>
            <w:tcW w:w="1385" w:type="dxa"/>
            <w:tcBorders>
              <w:top w:val="nil"/>
              <w:left w:val="nil"/>
              <w:bottom w:val="single" w:sz="8" w:space="0" w:color="auto"/>
              <w:right w:val="single" w:sz="8" w:space="0" w:color="auto"/>
            </w:tcBorders>
            <w:shd w:val="clear" w:color="000000" w:fill="FFFFFF"/>
            <w:vAlign w:val="center"/>
          </w:tcPr>
          <w:p w:rsidR="00E915DE" w:rsidRPr="00222C0F" w:rsidRDefault="00E915DE" w:rsidP="00A01537">
            <w:pPr>
              <w:jc w:val="center"/>
              <w:rPr>
                <w:color w:val="000000"/>
                <w:sz w:val="20"/>
                <w:szCs w:val="20"/>
              </w:rPr>
            </w:pPr>
            <w:r w:rsidRPr="00222C0F">
              <w:rPr>
                <w:color w:val="000000"/>
                <w:sz w:val="20"/>
                <w:szCs w:val="20"/>
              </w:rPr>
              <w:t>0,0</w:t>
            </w:r>
          </w:p>
        </w:tc>
      </w:tr>
      <w:tr w:rsidR="001611CF" w:rsidRPr="00A363C8" w:rsidTr="00A01537">
        <w:trPr>
          <w:trHeight w:val="300"/>
        </w:trPr>
        <w:tc>
          <w:tcPr>
            <w:tcW w:w="983" w:type="dxa"/>
            <w:vMerge/>
            <w:tcBorders>
              <w:left w:val="single" w:sz="8" w:space="0" w:color="auto"/>
              <w:right w:val="single" w:sz="8" w:space="0" w:color="auto"/>
            </w:tcBorders>
            <w:vAlign w:val="center"/>
            <w:hideMark/>
          </w:tcPr>
          <w:p w:rsidR="001611CF" w:rsidRPr="00A363C8" w:rsidRDefault="001611CF" w:rsidP="00692B6D">
            <w:pPr>
              <w:rPr>
                <w:color w:val="000000"/>
                <w:sz w:val="20"/>
                <w:szCs w:val="20"/>
              </w:rPr>
            </w:pPr>
          </w:p>
        </w:tc>
        <w:tc>
          <w:tcPr>
            <w:tcW w:w="2693" w:type="dxa"/>
            <w:vMerge/>
            <w:tcBorders>
              <w:left w:val="single" w:sz="8" w:space="0" w:color="auto"/>
              <w:right w:val="single" w:sz="8" w:space="0" w:color="auto"/>
            </w:tcBorders>
            <w:vAlign w:val="center"/>
            <w:hideMark/>
          </w:tcPr>
          <w:p w:rsidR="001611CF" w:rsidRPr="00A363C8" w:rsidRDefault="001611CF" w:rsidP="00692B6D">
            <w:pPr>
              <w:rPr>
                <w:color w:val="000000"/>
                <w:sz w:val="20"/>
                <w:szCs w:val="20"/>
              </w:rPr>
            </w:pPr>
          </w:p>
        </w:tc>
        <w:tc>
          <w:tcPr>
            <w:tcW w:w="2551" w:type="dxa"/>
            <w:vMerge/>
            <w:tcBorders>
              <w:left w:val="single" w:sz="8" w:space="0" w:color="auto"/>
              <w:right w:val="single" w:sz="8" w:space="0" w:color="auto"/>
            </w:tcBorders>
            <w:vAlign w:val="center"/>
            <w:hideMark/>
          </w:tcPr>
          <w:p w:rsidR="001611CF" w:rsidRPr="00A363C8" w:rsidRDefault="001611CF"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hideMark/>
          </w:tcPr>
          <w:p w:rsidR="001611CF" w:rsidRPr="002F16D9" w:rsidRDefault="001611CF"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местный бюджет</w:t>
            </w:r>
          </w:p>
        </w:tc>
        <w:tc>
          <w:tcPr>
            <w:tcW w:w="1134" w:type="dxa"/>
            <w:tcBorders>
              <w:top w:val="nil"/>
              <w:left w:val="nil"/>
              <w:bottom w:val="single" w:sz="8" w:space="0" w:color="auto"/>
              <w:right w:val="single" w:sz="8" w:space="0" w:color="auto"/>
            </w:tcBorders>
            <w:shd w:val="clear" w:color="000000" w:fill="FFFFFF"/>
            <w:vAlign w:val="center"/>
            <w:hideMark/>
          </w:tcPr>
          <w:p w:rsidR="001611CF" w:rsidRPr="00222C0F" w:rsidRDefault="009B29D8" w:rsidP="00C0074A">
            <w:pPr>
              <w:jc w:val="center"/>
              <w:rPr>
                <w:color w:val="000000"/>
                <w:sz w:val="20"/>
                <w:szCs w:val="20"/>
              </w:rPr>
            </w:pPr>
            <w:r>
              <w:rPr>
                <w:color w:val="000000"/>
                <w:sz w:val="20"/>
                <w:szCs w:val="20"/>
              </w:rPr>
              <w:t>214690,6</w:t>
            </w:r>
          </w:p>
        </w:tc>
        <w:tc>
          <w:tcPr>
            <w:tcW w:w="1127" w:type="dxa"/>
            <w:tcBorders>
              <w:top w:val="nil"/>
              <w:left w:val="nil"/>
              <w:bottom w:val="single" w:sz="8" w:space="0" w:color="auto"/>
              <w:right w:val="single" w:sz="8" w:space="0" w:color="auto"/>
            </w:tcBorders>
            <w:shd w:val="clear" w:color="000000" w:fill="FFFFFF"/>
            <w:vAlign w:val="center"/>
            <w:hideMark/>
          </w:tcPr>
          <w:p w:rsidR="001611CF" w:rsidRPr="00222C0F" w:rsidRDefault="00B41E51" w:rsidP="00736B56">
            <w:pPr>
              <w:jc w:val="center"/>
              <w:rPr>
                <w:color w:val="000000"/>
                <w:sz w:val="20"/>
                <w:szCs w:val="20"/>
              </w:rPr>
            </w:pPr>
            <w:r>
              <w:rPr>
                <w:color w:val="000000"/>
                <w:sz w:val="20"/>
                <w:szCs w:val="20"/>
              </w:rPr>
              <w:t>212804,8</w:t>
            </w:r>
          </w:p>
        </w:tc>
        <w:tc>
          <w:tcPr>
            <w:tcW w:w="916" w:type="dxa"/>
            <w:tcBorders>
              <w:top w:val="nil"/>
              <w:left w:val="nil"/>
              <w:bottom w:val="single" w:sz="8" w:space="0" w:color="auto"/>
              <w:right w:val="single" w:sz="8" w:space="0" w:color="auto"/>
            </w:tcBorders>
            <w:shd w:val="clear" w:color="000000" w:fill="FFFFFF"/>
            <w:hideMark/>
          </w:tcPr>
          <w:p w:rsidR="001611CF" w:rsidRPr="00222C0F" w:rsidRDefault="00835C79" w:rsidP="00956F95">
            <w:pPr>
              <w:jc w:val="center"/>
              <w:rPr>
                <w:sz w:val="20"/>
                <w:szCs w:val="20"/>
              </w:rPr>
            </w:pPr>
            <w:r w:rsidRPr="00222C0F">
              <w:rPr>
                <w:sz w:val="20"/>
                <w:szCs w:val="20"/>
              </w:rPr>
              <w:t>942,9</w:t>
            </w:r>
          </w:p>
        </w:tc>
        <w:tc>
          <w:tcPr>
            <w:tcW w:w="993" w:type="dxa"/>
            <w:tcBorders>
              <w:top w:val="nil"/>
              <w:left w:val="nil"/>
              <w:bottom w:val="single" w:sz="8" w:space="0" w:color="auto"/>
              <w:right w:val="single" w:sz="8" w:space="0" w:color="auto"/>
            </w:tcBorders>
            <w:shd w:val="clear" w:color="000000" w:fill="FFFFFF"/>
            <w:hideMark/>
          </w:tcPr>
          <w:p w:rsidR="001611CF" w:rsidRPr="00222C0F" w:rsidRDefault="00835C79" w:rsidP="00956F95">
            <w:pPr>
              <w:jc w:val="center"/>
              <w:rPr>
                <w:sz w:val="20"/>
                <w:szCs w:val="20"/>
              </w:rPr>
            </w:pPr>
            <w:r w:rsidRPr="00222C0F">
              <w:rPr>
                <w:sz w:val="20"/>
                <w:szCs w:val="20"/>
              </w:rPr>
              <w:t>942,9</w:t>
            </w:r>
          </w:p>
        </w:tc>
        <w:tc>
          <w:tcPr>
            <w:tcW w:w="823" w:type="dxa"/>
            <w:tcBorders>
              <w:top w:val="nil"/>
              <w:left w:val="nil"/>
              <w:bottom w:val="single" w:sz="8" w:space="0" w:color="auto"/>
              <w:right w:val="single" w:sz="8" w:space="0" w:color="auto"/>
            </w:tcBorders>
            <w:shd w:val="clear" w:color="000000" w:fill="FFFFFF"/>
            <w:vAlign w:val="center"/>
            <w:hideMark/>
          </w:tcPr>
          <w:p w:rsidR="001611CF" w:rsidRPr="00222C0F" w:rsidRDefault="001611CF" w:rsidP="00692B6D">
            <w:pPr>
              <w:jc w:val="center"/>
              <w:rPr>
                <w:color w:val="000000"/>
                <w:sz w:val="20"/>
                <w:szCs w:val="20"/>
              </w:rPr>
            </w:pPr>
            <w:r w:rsidRPr="00222C0F">
              <w:rPr>
                <w:color w:val="000000"/>
                <w:sz w:val="20"/>
                <w:szCs w:val="20"/>
              </w:rPr>
              <w:t>0,0</w:t>
            </w:r>
          </w:p>
        </w:tc>
        <w:tc>
          <w:tcPr>
            <w:tcW w:w="1385" w:type="dxa"/>
            <w:tcBorders>
              <w:top w:val="nil"/>
              <w:left w:val="nil"/>
              <w:bottom w:val="single" w:sz="8" w:space="0" w:color="auto"/>
              <w:right w:val="single" w:sz="8" w:space="0" w:color="auto"/>
            </w:tcBorders>
            <w:shd w:val="clear" w:color="000000" w:fill="FFFFFF"/>
            <w:vAlign w:val="center"/>
            <w:hideMark/>
          </w:tcPr>
          <w:p w:rsidR="001611CF" w:rsidRPr="00222C0F" w:rsidRDefault="001611CF" w:rsidP="00692B6D">
            <w:pPr>
              <w:jc w:val="center"/>
              <w:rPr>
                <w:color w:val="000000"/>
                <w:sz w:val="20"/>
                <w:szCs w:val="20"/>
              </w:rPr>
            </w:pPr>
            <w:r w:rsidRPr="00222C0F">
              <w:rPr>
                <w:color w:val="000000"/>
                <w:sz w:val="20"/>
                <w:szCs w:val="20"/>
              </w:rPr>
              <w:t>0,0</w:t>
            </w:r>
          </w:p>
        </w:tc>
      </w:tr>
      <w:tr w:rsidR="00E915DE" w:rsidRPr="00A363C8" w:rsidTr="00A01537">
        <w:trPr>
          <w:trHeight w:val="300"/>
        </w:trPr>
        <w:tc>
          <w:tcPr>
            <w:tcW w:w="983" w:type="dxa"/>
            <w:vMerge/>
            <w:tcBorders>
              <w:left w:val="single" w:sz="8" w:space="0" w:color="auto"/>
              <w:bottom w:val="single" w:sz="8" w:space="0" w:color="000000"/>
              <w:right w:val="single" w:sz="8" w:space="0" w:color="auto"/>
            </w:tcBorders>
            <w:vAlign w:val="center"/>
          </w:tcPr>
          <w:p w:rsidR="00E915DE" w:rsidRPr="00A363C8" w:rsidRDefault="00E915DE" w:rsidP="00692B6D">
            <w:pPr>
              <w:rPr>
                <w:color w:val="000000"/>
                <w:sz w:val="20"/>
                <w:szCs w:val="20"/>
              </w:rPr>
            </w:pPr>
          </w:p>
        </w:tc>
        <w:tc>
          <w:tcPr>
            <w:tcW w:w="2693" w:type="dxa"/>
            <w:vMerge/>
            <w:tcBorders>
              <w:left w:val="single" w:sz="8" w:space="0" w:color="auto"/>
              <w:bottom w:val="single" w:sz="8" w:space="0" w:color="000000"/>
              <w:right w:val="single" w:sz="8" w:space="0" w:color="auto"/>
            </w:tcBorders>
            <w:vAlign w:val="center"/>
          </w:tcPr>
          <w:p w:rsidR="00E915DE" w:rsidRPr="00A363C8" w:rsidRDefault="00E915DE" w:rsidP="00692B6D">
            <w:pPr>
              <w:rPr>
                <w:color w:val="000000"/>
                <w:sz w:val="20"/>
                <w:szCs w:val="20"/>
              </w:rPr>
            </w:pPr>
          </w:p>
        </w:tc>
        <w:tc>
          <w:tcPr>
            <w:tcW w:w="2551" w:type="dxa"/>
            <w:vMerge/>
            <w:tcBorders>
              <w:left w:val="single" w:sz="8" w:space="0" w:color="auto"/>
              <w:bottom w:val="single" w:sz="8" w:space="0" w:color="000000"/>
              <w:right w:val="single" w:sz="8" w:space="0" w:color="auto"/>
            </w:tcBorders>
            <w:vAlign w:val="center"/>
          </w:tcPr>
          <w:p w:rsidR="00E915DE" w:rsidRPr="00A363C8" w:rsidRDefault="00E915DE"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tcPr>
          <w:p w:rsidR="00E915DE" w:rsidRPr="00B14A3B" w:rsidRDefault="00E915DE" w:rsidP="00A01537">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134" w:type="dxa"/>
            <w:tcBorders>
              <w:top w:val="nil"/>
              <w:left w:val="nil"/>
              <w:bottom w:val="single" w:sz="8" w:space="0" w:color="auto"/>
              <w:right w:val="single" w:sz="8" w:space="0" w:color="auto"/>
            </w:tcBorders>
            <w:shd w:val="clear" w:color="000000" w:fill="FFFFFF"/>
            <w:vAlign w:val="center"/>
          </w:tcPr>
          <w:p w:rsidR="00E915DE" w:rsidRPr="00222C0F" w:rsidRDefault="00E915DE" w:rsidP="00A01537">
            <w:pPr>
              <w:jc w:val="center"/>
              <w:rPr>
                <w:color w:val="000000"/>
                <w:sz w:val="20"/>
                <w:szCs w:val="20"/>
              </w:rPr>
            </w:pPr>
            <w:r w:rsidRPr="00222C0F">
              <w:rPr>
                <w:color w:val="000000"/>
                <w:sz w:val="20"/>
                <w:szCs w:val="20"/>
              </w:rPr>
              <w:t>0,0</w:t>
            </w:r>
          </w:p>
        </w:tc>
        <w:tc>
          <w:tcPr>
            <w:tcW w:w="1127" w:type="dxa"/>
            <w:tcBorders>
              <w:top w:val="nil"/>
              <w:left w:val="nil"/>
              <w:bottom w:val="single" w:sz="8" w:space="0" w:color="auto"/>
              <w:right w:val="single" w:sz="8" w:space="0" w:color="auto"/>
            </w:tcBorders>
            <w:shd w:val="clear" w:color="000000" w:fill="FFFFFF"/>
            <w:vAlign w:val="center"/>
          </w:tcPr>
          <w:p w:rsidR="00E915DE" w:rsidRPr="00222C0F" w:rsidRDefault="00E915DE" w:rsidP="00A01537">
            <w:pPr>
              <w:jc w:val="center"/>
              <w:rPr>
                <w:color w:val="000000"/>
                <w:sz w:val="20"/>
                <w:szCs w:val="20"/>
              </w:rPr>
            </w:pPr>
            <w:r w:rsidRPr="00222C0F">
              <w:rPr>
                <w:color w:val="000000"/>
                <w:sz w:val="20"/>
                <w:szCs w:val="20"/>
              </w:rPr>
              <w:t>0,0</w:t>
            </w:r>
          </w:p>
        </w:tc>
        <w:tc>
          <w:tcPr>
            <w:tcW w:w="916" w:type="dxa"/>
            <w:tcBorders>
              <w:top w:val="nil"/>
              <w:left w:val="nil"/>
              <w:bottom w:val="single" w:sz="8" w:space="0" w:color="auto"/>
              <w:right w:val="single" w:sz="8" w:space="0" w:color="auto"/>
            </w:tcBorders>
            <w:shd w:val="clear" w:color="000000" w:fill="FFFFFF"/>
          </w:tcPr>
          <w:p w:rsidR="00E915DE" w:rsidRPr="00222C0F" w:rsidRDefault="00E915DE" w:rsidP="00E915DE">
            <w:pPr>
              <w:rPr>
                <w:sz w:val="20"/>
                <w:szCs w:val="20"/>
              </w:rPr>
            </w:pPr>
          </w:p>
          <w:p w:rsidR="00E915DE" w:rsidRPr="00222C0F" w:rsidRDefault="00E915DE" w:rsidP="00E915DE">
            <w:pPr>
              <w:rPr>
                <w:sz w:val="20"/>
                <w:szCs w:val="20"/>
              </w:rPr>
            </w:pPr>
            <w:r w:rsidRPr="00222C0F">
              <w:rPr>
                <w:sz w:val="20"/>
                <w:szCs w:val="20"/>
              </w:rPr>
              <w:t xml:space="preserve">    0,0</w:t>
            </w:r>
          </w:p>
        </w:tc>
        <w:tc>
          <w:tcPr>
            <w:tcW w:w="993" w:type="dxa"/>
            <w:tcBorders>
              <w:top w:val="nil"/>
              <w:left w:val="nil"/>
              <w:bottom w:val="single" w:sz="8" w:space="0" w:color="auto"/>
              <w:right w:val="single" w:sz="8" w:space="0" w:color="auto"/>
            </w:tcBorders>
            <w:shd w:val="clear" w:color="000000" w:fill="FFFFFF"/>
          </w:tcPr>
          <w:p w:rsidR="00E915DE" w:rsidRPr="00222C0F" w:rsidRDefault="00E915DE" w:rsidP="00A01537">
            <w:pPr>
              <w:jc w:val="center"/>
              <w:rPr>
                <w:sz w:val="20"/>
                <w:szCs w:val="20"/>
              </w:rPr>
            </w:pPr>
          </w:p>
          <w:p w:rsidR="00E915DE" w:rsidRPr="00222C0F" w:rsidRDefault="00E915DE" w:rsidP="00A01537">
            <w:pPr>
              <w:jc w:val="center"/>
              <w:rPr>
                <w:sz w:val="20"/>
                <w:szCs w:val="20"/>
              </w:rPr>
            </w:pPr>
            <w:r w:rsidRPr="00222C0F">
              <w:rPr>
                <w:sz w:val="20"/>
                <w:szCs w:val="20"/>
              </w:rPr>
              <w:t>0,0</w:t>
            </w:r>
          </w:p>
        </w:tc>
        <w:tc>
          <w:tcPr>
            <w:tcW w:w="823" w:type="dxa"/>
            <w:tcBorders>
              <w:top w:val="nil"/>
              <w:left w:val="nil"/>
              <w:bottom w:val="single" w:sz="8" w:space="0" w:color="auto"/>
              <w:right w:val="single" w:sz="8" w:space="0" w:color="auto"/>
            </w:tcBorders>
            <w:shd w:val="clear" w:color="000000" w:fill="FFFFFF"/>
            <w:vAlign w:val="center"/>
          </w:tcPr>
          <w:p w:rsidR="00E915DE" w:rsidRPr="00222C0F" w:rsidRDefault="00E915DE" w:rsidP="00A01537">
            <w:pPr>
              <w:jc w:val="center"/>
              <w:rPr>
                <w:color w:val="000000"/>
                <w:sz w:val="20"/>
                <w:szCs w:val="20"/>
              </w:rPr>
            </w:pPr>
            <w:r w:rsidRPr="00222C0F">
              <w:rPr>
                <w:color w:val="000000"/>
                <w:sz w:val="20"/>
                <w:szCs w:val="20"/>
              </w:rPr>
              <w:t>0,0</w:t>
            </w:r>
          </w:p>
        </w:tc>
        <w:tc>
          <w:tcPr>
            <w:tcW w:w="1385" w:type="dxa"/>
            <w:tcBorders>
              <w:top w:val="nil"/>
              <w:left w:val="nil"/>
              <w:bottom w:val="single" w:sz="8" w:space="0" w:color="auto"/>
              <w:right w:val="single" w:sz="8" w:space="0" w:color="auto"/>
            </w:tcBorders>
            <w:shd w:val="clear" w:color="000000" w:fill="FFFFFF"/>
            <w:vAlign w:val="center"/>
          </w:tcPr>
          <w:p w:rsidR="00E915DE" w:rsidRPr="00222C0F" w:rsidRDefault="00E915DE" w:rsidP="00A01537">
            <w:pPr>
              <w:jc w:val="center"/>
              <w:rPr>
                <w:color w:val="000000"/>
                <w:sz w:val="20"/>
                <w:szCs w:val="20"/>
              </w:rPr>
            </w:pPr>
            <w:r w:rsidRPr="00222C0F">
              <w:rPr>
                <w:color w:val="000000"/>
                <w:sz w:val="20"/>
                <w:szCs w:val="20"/>
              </w:rPr>
              <w:t>0,0</w:t>
            </w:r>
          </w:p>
        </w:tc>
      </w:tr>
      <w:tr w:rsidR="00705F50" w:rsidRPr="00A363C8" w:rsidTr="00A01537">
        <w:trPr>
          <w:trHeight w:val="300"/>
        </w:trPr>
        <w:tc>
          <w:tcPr>
            <w:tcW w:w="983" w:type="dxa"/>
            <w:vMerge w:val="restart"/>
            <w:tcBorders>
              <w:top w:val="nil"/>
              <w:left w:val="single" w:sz="8" w:space="0" w:color="auto"/>
              <w:right w:val="single" w:sz="8" w:space="0" w:color="auto"/>
            </w:tcBorders>
            <w:shd w:val="clear" w:color="000000" w:fill="FFFFFF"/>
            <w:vAlign w:val="center"/>
            <w:hideMark/>
          </w:tcPr>
          <w:p w:rsidR="00705F50" w:rsidRPr="00A363C8" w:rsidRDefault="00705F50" w:rsidP="00692B6D">
            <w:pPr>
              <w:jc w:val="center"/>
              <w:rPr>
                <w:color w:val="000000"/>
                <w:sz w:val="20"/>
                <w:szCs w:val="20"/>
              </w:rPr>
            </w:pPr>
            <w:r w:rsidRPr="00A363C8">
              <w:rPr>
                <w:color w:val="000000"/>
                <w:sz w:val="20"/>
                <w:szCs w:val="20"/>
              </w:rPr>
              <w:t>2</w:t>
            </w:r>
            <w:r>
              <w:rPr>
                <w:color w:val="000000"/>
                <w:sz w:val="20"/>
                <w:szCs w:val="20"/>
              </w:rPr>
              <w:t>.</w:t>
            </w:r>
          </w:p>
        </w:tc>
        <w:tc>
          <w:tcPr>
            <w:tcW w:w="2693" w:type="dxa"/>
            <w:vMerge w:val="restart"/>
            <w:tcBorders>
              <w:top w:val="nil"/>
              <w:left w:val="single" w:sz="8" w:space="0" w:color="auto"/>
              <w:right w:val="single" w:sz="8" w:space="0" w:color="auto"/>
            </w:tcBorders>
            <w:shd w:val="clear" w:color="000000" w:fill="FFFFFF"/>
            <w:vAlign w:val="center"/>
            <w:hideMark/>
          </w:tcPr>
          <w:p w:rsidR="00705F50" w:rsidRPr="00A363C8" w:rsidRDefault="00705F50" w:rsidP="00692B6D">
            <w:pPr>
              <w:jc w:val="center"/>
              <w:rPr>
                <w:color w:val="000000"/>
                <w:sz w:val="20"/>
                <w:szCs w:val="20"/>
              </w:rPr>
            </w:pPr>
            <w:r w:rsidRPr="00A363C8">
              <w:rPr>
                <w:color w:val="000000"/>
                <w:sz w:val="20"/>
                <w:szCs w:val="20"/>
              </w:rPr>
              <w:t>Организация бюджетного процесса.(2,3)</w:t>
            </w:r>
          </w:p>
        </w:tc>
        <w:tc>
          <w:tcPr>
            <w:tcW w:w="2551" w:type="dxa"/>
            <w:vMerge w:val="restart"/>
            <w:tcBorders>
              <w:top w:val="nil"/>
              <w:left w:val="single" w:sz="8" w:space="0" w:color="auto"/>
              <w:right w:val="single" w:sz="8" w:space="0" w:color="auto"/>
            </w:tcBorders>
            <w:shd w:val="clear" w:color="000000" w:fill="FFFFFF"/>
            <w:vAlign w:val="center"/>
            <w:hideMark/>
          </w:tcPr>
          <w:p w:rsidR="00705F50" w:rsidRPr="00A363C8" w:rsidRDefault="00705F50" w:rsidP="00FB36CE">
            <w:pPr>
              <w:jc w:val="center"/>
              <w:rPr>
                <w:color w:val="000000"/>
                <w:sz w:val="20"/>
                <w:szCs w:val="20"/>
              </w:rPr>
            </w:pPr>
            <w:r w:rsidRPr="00A363C8">
              <w:rPr>
                <w:color w:val="000000"/>
                <w:sz w:val="20"/>
                <w:szCs w:val="20"/>
              </w:rPr>
              <w:t xml:space="preserve">Администрация сельского поселения Вата </w:t>
            </w:r>
          </w:p>
        </w:tc>
        <w:tc>
          <w:tcPr>
            <w:tcW w:w="2127" w:type="dxa"/>
            <w:tcBorders>
              <w:top w:val="nil"/>
              <w:left w:val="nil"/>
              <w:bottom w:val="single" w:sz="8" w:space="0" w:color="auto"/>
              <w:right w:val="single" w:sz="8" w:space="0" w:color="auto"/>
            </w:tcBorders>
            <w:shd w:val="clear" w:color="000000" w:fill="FFFFFF"/>
            <w:hideMark/>
          </w:tcPr>
          <w:p w:rsidR="00705F50" w:rsidRPr="00B14A3B" w:rsidRDefault="00705F50" w:rsidP="00A01537">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134" w:type="dxa"/>
            <w:tcBorders>
              <w:top w:val="nil"/>
              <w:left w:val="nil"/>
              <w:bottom w:val="single" w:sz="8" w:space="0" w:color="auto"/>
              <w:right w:val="single" w:sz="8" w:space="0" w:color="auto"/>
            </w:tcBorders>
            <w:shd w:val="clear" w:color="000000" w:fill="FFFFFF"/>
            <w:vAlign w:val="center"/>
            <w:hideMark/>
          </w:tcPr>
          <w:p w:rsidR="00705F50" w:rsidRPr="00705F50" w:rsidRDefault="00706731" w:rsidP="00F35055">
            <w:pPr>
              <w:jc w:val="center"/>
              <w:rPr>
                <w:color w:val="000000"/>
                <w:sz w:val="20"/>
                <w:szCs w:val="20"/>
              </w:rPr>
            </w:pPr>
            <w:r>
              <w:rPr>
                <w:color w:val="000000"/>
                <w:sz w:val="20"/>
                <w:szCs w:val="20"/>
              </w:rPr>
              <w:t>638,4</w:t>
            </w:r>
          </w:p>
        </w:tc>
        <w:tc>
          <w:tcPr>
            <w:tcW w:w="1127" w:type="dxa"/>
            <w:tcBorders>
              <w:top w:val="nil"/>
              <w:left w:val="nil"/>
              <w:bottom w:val="single" w:sz="8" w:space="0" w:color="auto"/>
              <w:right w:val="single" w:sz="8" w:space="0" w:color="auto"/>
            </w:tcBorders>
            <w:shd w:val="clear" w:color="000000" w:fill="FFFFFF"/>
            <w:vAlign w:val="center"/>
            <w:hideMark/>
          </w:tcPr>
          <w:p w:rsidR="00705F50" w:rsidRPr="00705F50" w:rsidRDefault="00705F50" w:rsidP="00F35055">
            <w:pPr>
              <w:jc w:val="center"/>
              <w:rPr>
                <w:color w:val="000000"/>
                <w:sz w:val="20"/>
                <w:szCs w:val="20"/>
              </w:rPr>
            </w:pPr>
            <w:r w:rsidRPr="00705F50">
              <w:rPr>
                <w:color w:val="000000"/>
                <w:sz w:val="20"/>
                <w:szCs w:val="20"/>
              </w:rPr>
              <w:t>10,0</w:t>
            </w:r>
          </w:p>
        </w:tc>
        <w:tc>
          <w:tcPr>
            <w:tcW w:w="916" w:type="dxa"/>
            <w:tcBorders>
              <w:top w:val="nil"/>
              <w:left w:val="nil"/>
              <w:bottom w:val="single" w:sz="8" w:space="0" w:color="auto"/>
              <w:right w:val="single" w:sz="8" w:space="0" w:color="auto"/>
            </w:tcBorders>
            <w:shd w:val="clear" w:color="000000" w:fill="FFFFFF"/>
            <w:vAlign w:val="center"/>
            <w:hideMark/>
          </w:tcPr>
          <w:p w:rsidR="00705F50" w:rsidRPr="00705F50" w:rsidRDefault="00736B56" w:rsidP="00F35055">
            <w:pPr>
              <w:jc w:val="center"/>
              <w:rPr>
                <w:color w:val="000000"/>
                <w:sz w:val="20"/>
                <w:szCs w:val="20"/>
              </w:rPr>
            </w:pPr>
            <w:r>
              <w:rPr>
                <w:color w:val="000000"/>
                <w:sz w:val="20"/>
                <w:szCs w:val="20"/>
              </w:rPr>
              <w:t>207,9</w:t>
            </w:r>
          </w:p>
        </w:tc>
        <w:tc>
          <w:tcPr>
            <w:tcW w:w="993" w:type="dxa"/>
            <w:tcBorders>
              <w:top w:val="nil"/>
              <w:left w:val="nil"/>
              <w:bottom w:val="single" w:sz="8" w:space="0" w:color="auto"/>
              <w:right w:val="single" w:sz="8" w:space="0" w:color="auto"/>
            </w:tcBorders>
            <w:shd w:val="clear" w:color="000000" w:fill="FFFFFF"/>
            <w:vAlign w:val="center"/>
            <w:hideMark/>
          </w:tcPr>
          <w:p w:rsidR="00705F50" w:rsidRPr="00705F50" w:rsidRDefault="00736B56" w:rsidP="00F35055">
            <w:pPr>
              <w:jc w:val="center"/>
              <w:rPr>
                <w:color w:val="000000"/>
                <w:sz w:val="20"/>
                <w:szCs w:val="20"/>
              </w:rPr>
            </w:pPr>
            <w:r>
              <w:rPr>
                <w:color w:val="000000"/>
                <w:sz w:val="20"/>
                <w:szCs w:val="20"/>
              </w:rPr>
              <w:t>420,5</w:t>
            </w:r>
          </w:p>
        </w:tc>
        <w:tc>
          <w:tcPr>
            <w:tcW w:w="823" w:type="dxa"/>
            <w:tcBorders>
              <w:top w:val="nil"/>
              <w:left w:val="nil"/>
              <w:bottom w:val="single" w:sz="8" w:space="0" w:color="auto"/>
              <w:right w:val="single" w:sz="8" w:space="0" w:color="auto"/>
            </w:tcBorders>
            <w:shd w:val="clear" w:color="000000" w:fill="FFFFFF"/>
            <w:vAlign w:val="center"/>
            <w:hideMark/>
          </w:tcPr>
          <w:p w:rsidR="00705F50" w:rsidRPr="00705F50" w:rsidRDefault="00705F50" w:rsidP="00692B6D">
            <w:pPr>
              <w:jc w:val="center"/>
              <w:rPr>
                <w:color w:val="000000"/>
                <w:sz w:val="20"/>
                <w:szCs w:val="20"/>
              </w:rPr>
            </w:pPr>
            <w:r w:rsidRPr="00705F50">
              <w:rPr>
                <w:color w:val="000000"/>
                <w:sz w:val="20"/>
                <w:szCs w:val="20"/>
              </w:rPr>
              <w:t>0,0</w:t>
            </w:r>
          </w:p>
        </w:tc>
        <w:tc>
          <w:tcPr>
            <w:tcW w:w="1385" w:type="dxa"/>
            <w:tcBorders>
              <w:top w:val="nil"/>
              <w:left w:val="nil"/>
              <w:bottom w:val="single" w:sz="8" w:space="0" w:color="auto"/>
              <w:right w:val="single" w:sz="8" w:space="0" w:color="auto"/>
            </w:tcBorders>
            <w:shd w:val="clear" w:color="000000" w:fill="FFFFFF"/>
            <w:vAlign w:val="center"/>
            <w:hideMark/>
          </w:tcPr>
          <w:p w:rsidR="00705F50" w:rsidRPr="00705F50" w:rsidRDefault="00705F50" w:rsidP="00692B6D">
            <w:pPr>
              <w:jc w:val="center"/>
              <w:rPr>
                <w:color w:val="000000"/>
                <w:sz w:val="20"/>
                <w:szCs w:val="20"/>
              </w:rPr>
            </w:pPr>
            <w:r w:rsidRPr="00705F50">
              <w:rPr>
                <w:color w:val="000000"/>
                <w:sz w:val="20"/>
                <w:szCs w:val="20"/>
              </w:rPr>
              <w:t>0,0</w:t>
            </w:r>
          </w:p>
        </w:tc>
      </w:tr>
      <w:tr w:rsidR="00E915DE" w:rsidRPr="00A363C8" w:rsidTr="00A01537">
        <w:trPr>
          <w:trHeight w:val="300"/>
        </w:trPr>
        <w:tc>
          <w:tcPr>
            <w:tcW w:w="983" w:type="dxa"/>
            <w:vMerge/>
            <w:tcBorders>
              <w:left w:val="single" w:sz="8" w:space="0" w:color="auto"/>
              <w:right w:val="single" w:sz="8" w:space="0" w:color="auto"/>
            </w:tcBorders>
            <w:vAlign w:val="center"/>
          </w:tcPr>
          <w:p w:rsidR="00E915DE" w:rsidRPr="00A363C8" w:rsidRDefault="00E915DE" w:rsidP="00692B6D">
            <w:pPr>
              <w:rPr>
                <w:color w:val="000000"/>
                <w:sz w:val="20"/>
                <w:szCs w:val="20"/>
              </w:rPr>
            </w:pPr>
          </w:p>
        </w:tc>
        <w:tc>
          <w:tcPr>
            <w:tcW w:w="2693" w:type="dxa"/>
            <w:vMerge/>
            <w:tcBorders>
              <w:left w:val="single" w:sz="8" w:space="0" w:color="auto"/>
              <w:right w:val="single" w:sz="8" w:space="0" w:color="auto"/>
            </w:tcBorders>
            <w:vAlign w:val="center"/>
          </w:tcPr>
          <w:p w:rsidR="00E915DE" w:rsidRPr="00A363C8" w:rsidRDefault="00E915DE" w:rsidP="00692B6D">
            <w:pPr>
              <w:rPr>
                <w:color w:val="000000"/>
                <w:sz w:val="20"/>
                <w:szCs w:val="20"/>
              </w:rPr>
            </w:pPr>
          </w:p>
        </w:tc>
        <w:tc>
          <w:tcPr>
            <w:tcW w:w="2551" w:type="dxa"/>
            <w:vMerge/>
            <w:tcBorders>
              <w:left w:val="single" w:sz="8" w:space="0" w:color="auto"/>
              <w:right w:val="single" w:sz="8" w:space="0" w:color="auto"/>
            </w:tcBorders>
            <w:vAlign w:val="center"/>
          </w:tcPr>
          <w:p w:rsidR="00E915DE" w:rsidRPr="00A363C8" w:rsidRDefault="00E915DE"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tcPr>
          <w:p w:rsidR="00E915DE" w:rsidRPr="00B14A3B" w:rsidRDefault="00E915DE" w:rsidP="00A01537">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w:t>
            </w:r>
            <w:r>
              <w:rPr>
                <w:rFonts w:ascii="Times New Roman" w:hAnsi="Times New Roman" w:cs="Times New Roman"/>
                <w:sz w:val="22"/>
                <w:szCs w:val="22"/>
              </w:rPr>
              <w:t>д</w:t>
            </w:r>
            <w:r>
              <w:rPr>
                <w:rFonts w:ascii="Times New Roman" w:hAnsi="Times New Roman" w:cs="Times New Roman"/>
                <w:sz w:val="22"/>
                <w:szCs w:val="22"/>
              </w:rPr>
              <w:t>жет</w:t>
            </w:r>
          </w:p>
        </w:tc>
        <w:tc>
          <w:tcPr>
            <w:tcW w:w="1134" w:type="dxa"/>
            <w:tcBorders>
              <w:top w:val="nil"/>
              <w:left w:val="nil"/>
              <w:bottom w:val="single" w:sz="8" w:space="0" w:color="auto"/>
              <w:right w:val="single" w:sz="8" w:space="0" w:color="auto"/>
            </w:tcBorders>
            <w:shd w:val="clear" w:color="000000" w:fill="FFFFFF"/>
          </w:tcPr>
          <w:p w:rsidR="00E915DE" w:rsidRPr="00705F50" w:rsidRDefault="00E915DE" w:rsidP="00E915DE">
            <w:pPr>
              <w:jc w:val="center"/>
            </w:pPr>
            <w:r w:rsidRPr="00705F50">
              <w:rPr>
                <w:color w:val="000000"/>
                <w:sz w:val="20"/>
                <w:szCs w:val="20"/>
              </w:rPr>
              <w:t>0,0</w:t>
            </w:r>
          </w:p>
        </w:tc>
        <w:tc>
          <w:tcPr>
            <w:tcW w:w="1127" w:type="dxa"/>
            <w:tcBorders>
              <w:top w:val="nil"/>
              <w:left w:val="nil"/>
              <w:bottom w:val="single" w:sz="8" w:space="0" w:color="auto"/>
              <w:right w:val="single" w:sz="8" w:space="0" w:color="auto"/>
            </w:tcBorders>
            <w:shd w:val="clear" w:color="000000" w:fill="FFFFFF"/>
          </w:tcPr>
          <w:p w:rsidR="00E915DE" w:rsidRPr="00705F50" w:rsidRDefault="00E915DE" w:rsidP="00E915DE">
            <w:pPr>
              <w:jc w:val="center"/>
            </w:pPr>
            <w:r w:rsidRPr="00705F50">
              <w:rPr>
                <w:color w:val="000000"/>
                <w:sz w:val="20"/>
                <w:szCs w:val="20"/>
              </w:rPr>
              <w:t>0,0</w:t>
            </w:r>
          </w:p>
        </w:tc>
        <w:tc>
          <w:tcPr>
            <w:tcW w:w="916" w:type="dxa"/>
            <w:tcBorders>
              <w:top w:val="nil"/>
              <w:left w:val="nil"/>
              <w:bottom w:val="single" w:sz="8" w:space="0" w:color="auto"/>
              <w:right w:val="single" w:sz="8" w:space="0" w:color="auto"/>
            </w:tcBorders>
            <w:shd w:val="clear" w:color="000000" w:fill="FFFFFF"/>
          </w:tcPr>
          <w:p w:rsidR="00E915DE" w:rsidRPr="00705F50" w:rsidRDefault="00E915DE" w:rsidP="00E915DE">
            <w:pPr>
              <w:jc w:val="center"/>
            </w:pPr>
            <w:r w:rsidRPr="00705F50">
              <w:rPr>
                <w:color w:val="000000"/>
                <w:sz w:val="20"/>
                <w:szCs w:val="20"/>
              </w:rPr>
              <w:t>0,0</w:t>
            </w:r>
          </w:p>
        </w:tc>
        <w:tc>
          <w:tcPr>
            <w:tcW w:w="993" w:type="dxa"/>
            <w:tcBorders>
              <w:top w:val="nil"/>
              <w:left w:val="nil"/>
              <w:bottom w:val="single" w:sz="8" w:space="0" w:color="auto"/>
              <w:right w:val="single" w:sz="8" w:space="0" w:color="auto"/>
            </w:tcBorders>
            <w:shd w:val="clear" w:color="000000" w:fill="FFFFFF"/>
          </w:tcPr>
          <w:p w:rsidR="00E915DE" w:rsidRPr="00705F50" w:rsidRDefault="00E915DE" w:rsidP="00E915DE">
            <w:pPr>
              <w:jc w:val="center"/>
            </w:pPr>
            <w:r w:rsidRPr="00705F50">
              <w:rPr>
                <w:color w:val="000000"/>
                <w:sz w:val="20"/>
                <w:szCs w:val="20"/>
              </w:rPr>
              <w:t>0,0</w:t>
            </w:r>
          </w:p>
        </w:tc>
        <w:tc>
          <w:tcPr>
            <w:tcW w:w="823" w:type="dxa"/>
            <w:tcBorders>
              <w:top w:val="nil"/>
              <w:left w:val="nil"/>
              <w:bottom w:val="single" w:sz="8" w:space="0" w:color="auto"/>
              <w:right w:val="single" w:sz="8" w:space="0" w:color="auto"/>
            </w:tcBorders>
            <w:shd w:val="clear" w:color="000000" w:fill="FFFFFF"/>
          </w:tcPr>
          <w:p w:rsidR="00E915DE" w:rsidRPr="00705F50" w:rsidRDefault="00E915DE" w:rsidP="00E915DE">
            <w:pPr>
              <w:jc w:val="center"/>
            </w:pPr>
            <w:r w:rsidRPr="00705F50">
              <w:rPr>
                <w:color w:val="000000"/>
                <w:sz w:val="20"/>
                <w:szCs w:val="20"/>
              </w:rPr>
              <w:t>0,0</w:t>
            </w:r>
          </w:p>
        </w:tc>
        <w:tc>
          <w:tcPr>
            <w:tcW w:w="1385" w:type="dxa"/>
            <w:tcBorders>
              <w:top w:val="nil"/>
              <w:left w:val="nil"/>
              <w:bottom w:val="single" w:sz="8" w:space="0" w:color="auto"/>
              <w:right w:val="single" w:sz="8" w:space="0" w:color="auto"/>
            </w:tcBorders>
            <w:shd w:val="clear" w:color="000000" w:fill="FFFFFF"/>
          </w:tcPr>
          <w:p w:rsidR="00E915DE" w:rsidRPr="00705F50" w:rsidRDefault="00E915DE" w:rsidP="00E915DE">
            <w:pPr>
              <w:jc w:val="center"/>
            </w:pPr>
            <w:r w:rsidRPr="00705F50">
              <w:rPr>
                <w:color w:val="000000"/>
                <w:sz w:val="20"/>
                <w:szCs w:val="20"/>
              </w:rPr>
              <w:t>0,0</w:t>
            </w:r>
          </w:p>
        </w:tc>
      </w:tr>
      <w:tr w:rsidR="004D2108" w:rsidRPr="00A363C8" w:rsidTr="00A01537">
        <w:trPr>
          <w:trHeight w:val="300"/>
        </w:trPr>
        <w:tc>
          <w:tcPr>
            <w:tcW w:w="983" w:type="dxa"/>
            <w:vMerge/>
            <w:tcBorders>
              <w:left w:val="single" w:sz="8" w:space="0" w:color="auto"/>
              <w:right w:val="single" w:sz="8" w:space="0" w:color="auto"/>
            </w:tcBorders>
            <w:vAlign w:val="center"/>
          </w:tcPr>
          <w:p w:rsidR="004D2108" w:rsidRPr="00A363C8" w:rsidRDefault="004D2108" w:rsidP="00692B6D">
            <w:pPr>
              <w:rPr>
                <w:color w:val="000000"/>
                <w:sz w:val="20"/>
                <w:szCs w:val="20"/>
              </w:rPr>
            </w:pPr>
          </w:p>
        </w:tc>
        <w:tc>
          <w:tcPr>
            <w:tcW w:w="2693" w:type="dxa"/>
            <w:vMerge/>
            <w:tcBorders>
              <w:left w:val="single" w:sz="8" w:space="0" w:color="auto"/>
              <w:right w:val="single" w:sz="8" w:space="0" w:color="auto"/>
            </w:tcBorders>
            <w:vAlign w:val="center"/>
          </w:tcPr>
          <w:p w:rsidR="004D2108" w:rsidRPr="00A363C8" w:rsidRDefault="004D2108" w:rsidP="00692B6D">
            <w:pPr>
              <w:rPr>
                <w:color w:val="000000"/>
                <w:sz w:val="20"/>
                <w:szCs w:val="20"/>
              </w:rPr>
            </w:pPr>
          </w:p>
        </w:tc>
        <w:tc>
          <w:tcPr>
            <w:tcW w:w="2551" w:type="dxa"/>
            <w:vMerge/>
            <w:tcBorders>
              <w:left w:val="single" w:sz="8" w:space="0" w:color="auto"/>
              <w:right w:val="single" w:sz="8" w:space="0" w:color="auto"/>
            </w:tcBorders>
            <w:vAlign w:val="center"/>
          </w:tcPr>
          <w:p w:rsidR="004D2108" w:rsidRPr="00A363C8" w:rsidRDefault="004D2108"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tcPr>
          <w:p w:rsidR="004D2108" w:rsidRPr="00B14A3B" w:rsidRDefault="004D2108" w:rsidP="00A01537">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w:t>
            </w:r>
            <w:r w:rsidRPr="00B14A3B">
              <w:rPr>
                <w:rFonts w:ascii="Times New Roman" w:hAnsi="Times New Roman" w:cs="Times New Roman"/>
                <w:sz w:val="22"/>
                <w:szCs w:val="22"/>
              </w:rPr>
              <w:t>о</w:t>
            </w:r>
            <w:r w:rsidRPr="00B14A3B">
              <w:rPr>
                <w:rFonts w:ascii="Times New Roman" w:hAnsi="Times New Roman" w:cs="Times New Roman"/>
                <w:sz w:val="22"/>
                <w:szCs w:val="22"/>
              </w:rPr>
              <w:t>го округа</w:t>
            </w:r>
          </w:p>
        </w:tc>
        <w:tc>
          <w:tcPr>
            <w:tcW w:w="1134"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c>
          <w:tcPr>
            <w:tcW w:w="1127"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c>
          <w:tcPr>
            <w:tcW w:w="916"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c>
          <w:tcPr>
            <w:tcW w:w="993"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c>
          <w:tcPr>
            <w:tcW w:w="823"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c>
          <w:tcPr>
            <w:tcW w:w="1385"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r>
      <w:tr w:rsidR="00E915DE" w:rsidRPr="00A363C8" w:rsidTr="00A01537">
        <w:trPr>
          <w:trHeight w:val="300"/>
        </w:trPr>
        <w:tc>
          <w:tcPr>
            <w:tcW w:w="983" w:type="dxa"/>
            <w:vMerge/>
            <w:tcBorders>
              <w:left w:val="single" w:sz="8" w:space="0" w:color="auto"/>
              <w:right w:val="single" w:sz="8" w:space="0" w:color="auto"/>
            </w:tcBorders>
            <w:vAlign w:val="center"/>
            <w:hideMark/>
          </w:tcPr>
          <w:p w:rsidR="00E915DE" w:rsidRPr="00A363C8" w:rsidRDefault="00E915DE" w:rsidP="00692B6D">
            <w:pPr>
              <w:rPr>
                <w:color w:val="000000"/>
                <w:sz w:val="20"/>
                <w:szCs w:val="20"/>
              </w:rPr>
            </w:pPr>
          </w:p>
        </w:tc>
        <w:tc>
          <w:tcPr>
            <w:tcW w:w="2693" w:type="dxa"/>
            <w:vMerge/>
            <w:tcBorders>
              <w:left w:val="single" w:sz="8" w:space="0" w:color="auto"/>
              <w:right w:val="single" w:sz="8" w:space="0" w:color="auto"/>
            </w:tcBorders>
            <w:vAlign w:val="center"/>
            <w:hideMark/>
          </w:tcPr>
          <w:p w:rsidR="00E915DE" w:rsidRPr="00A363C8" w:rsidRDefault="00E915DE" w:rsidP="00692B6D">
            <w:pPr>
              <w:rPr>
                <w:color w:val="000000"/>
                <w:sz w:val="20"/>
                <w:szCs w:val="20"/>
              </w:rPr>
            </w:pPr>
          </w:p>
        </w:tc>
        <w:tc>
          <w:tcPr>
            <w:tcW w:w="2551" w:type="dxa"/>
            <w:vMerge/>
            <w:tcBorders>
              <w:left w:val="single" w:sz="8" w:space="0" w:color="auto"/>
              <w:right w:val="single" w:sz="8" w:space="0" w:color="auto"/>
            </w:tcBorders>
            <w:vAlign w:val="center"/>
            <w:hideMark/>
          </w:tcPr>
          <w:p w:rsidR="00E915DE" w:rsidRPr="00A363C8" w:rsidRDefault="00E915DE"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hideMark/>
          </w:tcPr>
          <w:p w:rsidR="00E915DE" w:rsidRPr="00B14A3B" w:rsidRDefault="00E915DE" w:rsidP="00A01537">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134" w:type="dxa"/>
            <w:tcBorders>
              <w:top w:val="nil"/>
              <w:left w:val="nil"/>
              <w:bottom w:val="single" w:sz="8" w:space="0" w:color="auto"/>
              <w:right w:val="single" w:sz="8" w:space="0" w:color="auto"/>
            </w:tcBorders>
            <w:shd w:val="clear" w:color="000000" w:fill="FFFFFF"/>
            <w:vAlign w:val="center"/>
            <w:hideMark/>
          </w:tcPr>
          <w:p w:rsidR="00E915DE" w:rsidRPr="00705F50" w:rsidRDefault="00706731" w:rsidP="00692B6D">
            <w:pPr>
              <w:jc w:val="center"/>
              <w:rPr>
                <w:color w:val="000000"/>
                <w:sz w:val="20"/>
                <w:szCs w:val="20"/>
              </w:rPr>
            </w:pPr>
            <w:r>
              <w:rPr>
                <w:color w:val="000000"/>
                <w:sz w:val="20"/>
                <w:szCs w:val="20"/>
              </w:rPr>
              <w:t>638,4</w:t>
            </w:r>
          </w:p>
        </w:tc>
        <w:tc>
          <w:tcPr>
            <w:tcW w:w="1127" w:type="dxa"/>
            <w:tcBorders>
              <w:top w:val="nil"/>
              <w:left w:val="nil"/>
              <w:bottom w:val="single" w:sz="8" w:space="0" w:color="auto"/>
              <w:right w:val="single" w:sz="8" w:space="0" w:color="auto"/>
            </w:tcBorders>
            <w:shd w:val="clear" w:color="000000" w:fill="FFFFFF"/>
            <w:vAlign w:val="center"/>
            <w:hideMark/>
          </w:tcPr>
          <w:p w:rsidR="00E915DE" w:rsidRPr="00705F50" w:rsidRDefault="00E915DE" w:rsidP="00692B6D">
            <w:pPr>
              <w:jc w:val="center"/>
              <w:rPr>
                <w:color w:val="000000"/>
                <w:sz w:val="20"/>
                <w:szCs w:val="20"/>
              </w:rPr>
            </w:pPr>
            <w:r w:rsidRPr="00705F50">
              <w:rPr>
                <w:color w:val="000000"/>
                <w:sz w:val="20"/>
                <w:szCs w:val="20"/>
              </w:rPr>
              <w:t>10,0</w:t>
            </w:r>
          </w:p>
        </w:tc>
        <w:tc>
          <w:tcPr>
            <w:tcW w:w="916" w:type="dxa"/>
            <w:tcBorders>
              <w:top w:val="nil"/>
              <w:left w:val="nil"/>
              <w:bottom w:val="single" w:sz="8" w:space="0" w:color="auto"/>
              <w:right w:val="single" w:sz="8" w:space="0" w:color="auto"/>
            </w:tcBorders>
            <w:shd w:val="clear" w:color="000000" w:fill="FFFFFF"/>
            <w:vAlign w:val="center"/>
            <w:hideMark/>
          </w:tcPr>
          <w:p w:rsidR="00E915DE" w:rsidRPr="00705F50" w:rsidRDefault="00736B56" w:rsidP="00692B6D">
            <w:pPr>
              <w:jc w:val="center"/>
              <w:rPr>
                <w:color w:val="000000"/>
                <w:sz w:val="20"/>
                <w:szCs w:val="20"/>
              </w:rPr>
            </w:pPr>
            <w:r>
              <w:rPr>
                <w:color w:val="000000"/>
                <w:sz w:val="20"/>
                <w:szCs w:val="20"/>
              </w:rPr>
              <w:t>207,9</w:t>
            </w:r>
          </w:p>
        </w:tc>
        <w:tc>
          <w:tcPr>
            <w:tcW w:w="993" w:type="dxa"/>
            <w:tcBorders>
              <w:top w:val="nil"/>
              <w:left w:val="nil"/>
              <w:bottom w:val="single" w:sz="8" w:space="0" w:color="auto"/>
              <w:right w:val="single" w:sz="8" w:space="0" w:color="auto"/>
            </w:tcBorders>
            <w:shd w:val="clear" w:color="000000" w:fill="FFFFFF"/>
            <w:vAlign w:val="center"/>
            <w:hideMark/>
          </w:tcPr>
          <w:p w:rsidR="00E915DE" w:rsidRPr="00705F50" w:rsidRDefault="00736B56" w:rsidP="00692B6D">
            <w:pPr>
              <w:jc w:val="center"/>
              <w:rPr>
                <w:color w:val="000000"/>
                <w:sz w:val="20"/>
                <w:szCs w:val="20"/>
              </w:rPr>
            </w:pPr>
            <w:r>
              <w:rPr>
                <w:color w:val="000000"/>
                <w:sz w:val="20"/>
                <w:szCs w:val="20"/>
              </w:rPr>
              <w:t>420,5</w:t>
            </w:r>
          </w:p>
        </w:tc>
        <w:tc>
          <w:tcPr>
            <w:tcW w:w="823" w:type="dxa"/>
            <w:tcBorders>
              <w:top w:val="nil"/>
              <w:left w:val="nil"/>
              <w:bottom w:val="single" w:sz="8" w:space="0" w:color="auto"/>
              <w:right w:val="single" w:sz="8" w:space="0" w:color="auto"/>
            </w:tcBorders>
            <w:shd w:val="clear" w:color="000000" w:fill="FFFFFF"/>
            <w:vAlign w:val="center"/>
            <w:hideMark/>
          </w:tcPr>
          <w:p w:rsidR="00E915DE" w:rsidRPr="00705F50" w:rsidRDefault="00E915DE" w:rsidP="00692B6D">
            <w:pPr>
              <w:jc w:val="center"/>
              <w:rPr>
                <w:color w:val="000000"/>
                <w:sz w:val="20"/>
                <w:szCs w:val="20"/>
              </w:rPr>
            </w:pPr>
            <w:r w:rsidRPr="00705F50">
              <w:rPr>
                <w:color w:val="000000"/>
                <w:sz w:val="20"/>
                <w:szCs w:val="20"/>
              </w:rPr>
              <w:t>0,0</w:t>
            </w:r>
          </w:p>
        </w:tc>
        <w:tc>
          <w:tcPr>
            <w:tcW w:w="1385" w:type="dxa"/>
            <w:tcBorders>
              <w:top w:val="nil"/>
              <w:left w:val="nil"/>
              <w:bottom w:val="single" w:sz="8" w:space="0" w:color="auto"/>
              <w:right w:val="single" w:sz="8" w:space="0" w:color="auto"/>
            </w:tcBorders>
            <w:shd w:val="clear" w:color="000000" w:fill="FFFFFF"/>
            <w:vAlign w:val="center"/>
            <w:hideMark/>
          </w:tcPr>
          <w:p w:rsidR="00E915DE" w:rsidRPr="00705F50" w:rsidRDefault="00E915DE" w:rsidP="00692B6D">
            <w:pPr>
              <w:jc w:val="center"/>
              <w:rPr>
                <w:color w:val="000000"/>
                <w:sz w:val="20"/>
                <w:szCs w:val="20"/>
              </w:rPr>
            </w:pPr>
            <w:r w:rsidRPr="00705F50">
              <w:rPr>
                <w:color w:val="000000"/>
                <w:sz w:val="20"/>
                <w:szCs w:val="20"/>
              </w:rPr>
              <w:t>0,0</w:t>
            </w:r>
          </w:p>
        </w:tc>
      </w:tr>
      <w:tr w:rsidR="004D2108" w:rsidRPr="00A363C8" w:rsidTr="00A01537">
        <w:trPr>
          <w:trHeight w:val="300"/>
        </w:trPr>
        <w:tc>
          <w:tcPr>
            <w:tcW w:w="983" w:type="dxa"/>
            <w:vMerge/>
            <w:tcBorders>
              <w:left w:val="single" w:sz="8" w:space="0" w:color="auto"/>
              <w:bottom w:val="single" w:sz="8" w:space="0" w:color="000000"/>
              <w:right w:val="single" w:sz="8" w:space="0" w:color="auto"/>
            </w:tcBorders>
            <w:vAlign w:val="center"/>
          </w:tcPr>
          <w:p w:rsidR="004D2108" w:rsidRPr="00A363C8" w:rsidRDefault="004D2108" w:rsidP="00692B6D">
            <w:pPr>
              <w:rPr>
                <w:color w:val="000000"/>
                <w:sz w:val="20"/>
                <w:szCs w:val="20"/>
              </w:rPr>
            </w:pPr>
          </w:p>
        </w:tc>
        <w:tc>
          <w:tcPr>
            <w:tcW w:w="2693" w:type="dxa"/>
            <w:vMerge/>
            <w:tcBorders>
              <w:left w:val="single" w:sz="8" w:space="0" w:color="auto"/>
              <w:bottom w:val="single" w:sz="8" w:space="0" w:color="000000"/>
              <w:right w:val="single" w:sz="8" w:space="0" w:color="auto"/>
            </w:tcBorders>
            <w:vAlign w:val="center"/>
          </w:tcPr>
          <w:p w:rsidR="004D2108" w:rsidRPr="00A363C8" w:rsidRDefault="004D2108" w:rsidP="00692B6D">
            <w:pPr>
              <w:rPr>
                <w:color w:val="000000"/>
                <w:sz w:val="20"/>
                <w:szCs w:val="20"/>
              </w:rPr>
            </w:pPr>
          </w:p>
        </w:tc>
        <w:tc>
          <w:tcPr>
            <w:tcW w:w="2551" w:type="dxa"/>
            <w:vMerge/>
            <w:tcBorders>
              <w:left w:val="single" w:sz="8" w:space="0" w:color="auto"/>
              <w:bottom w:val="single" w:sz="8" w:space="0" w:color="000000"/>
              <w:right w:val="single" w:sz="8" w:space="0" w:color="auto"/>
            </w:tcBorders>
            <w:vAlign w:val="center"/>
          </w:tcPr>
          <w:p w:rsidR="004D2108" w:rsidRPr="00A363C8" w:rsidRDefault="004D2108"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tcPr>
          <w:p w:rsidR="004D2108" w:rsidRPr="00B14A3B" w:rsidRDefault="004D2108" w:rsidP="00A01537">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134"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c>
          <w:tcPr>
            <w:tcW w:w="1127"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c>
          <w:tcPr>
            <w:tcW w:w="916"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c>
          <w:tcPr>
            <w:tcW w:w="993"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c>
          <w:tcPr>
            <w:tcW w:w="823"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c>
          <w:tcPr>
            <w:tcW w:w="1385" w:type="dxa"/>
            <w:tcBorders>
              <w:top w:val="nil"/>
              <w:left w:val="nil"/>
              <w:bottom w:val="single" w:sz="8" w:space="0" w:color="auto"/>
              <w:right w:val="single" w:sz="8" w:space="0" w:color="auto"/>
            </w:tcBorders>
            <w:shd w:val="clear" w:color="000000" w:fill="FFFFFF"/>
          </w:tcPr>
          <w:p w:rsidR="004D2108" w:rsidRPr="00705F50" w:rsidRDefault="004D2108" w:rsidP="004D2108">
            <w:pPr>
              <w:jc w:val="center"/>
            </w:pPr>
            <w:r w:rsidRPr="00705F50">
              <w:rPr>
                <w:color w:val="000000"/>
                <w:sz w:val="20"/>
                <w:szCs w:val="20"/>
              </w:rPr>
              <w:t>0,0</w:t>
            </w:r>
          </w:p>
        </w:tc>
      </w:tr>
      <w:tr w:rsidR="00066814" w:rsidRPr="00A363C8" w:rsidTr="00F15D21">
        <w:trPr>
          <w:trHeight w:val="300"/>
        </w:trPr>
        <w:tc>
          <w:tcPr>
            <w:tcW w:w="3676" w:type="dxa"/>
            <w:gridSpan w:val="2"/>
            <w:vMerge w:val="restart"/>
            <w:tcBorders>
              <w:top w:val="single" w:sz="8" w:space="0" w:color="auto"/>
              <w:left w:val="single" w:sz="8" w:space="0" w:color="auto"/>
              <w:right w:val="single" w:sz="8" w:space="0" w:color="000000"/>
            </w:tcBorders>
            <w:shd w:val="clear" w:color="000000" w:fill="FFFFFF"/>
            <w:vAlign w:val="center"/>
            <w:hideMark/>
          </w:tcPr>
          <w:p w:rsidR="00066814" w:rsidRPr="00A363C8" w:rsidRDefault="00066814" w:rsidP="00692B6D">
            <w:pPr>
              <w:jc w:val="center"/>
              <w:rPr>
                <w:color w:val="000000"/>
                <w:sz w:val="20"/>
                <w:szCs w:val="20"/>
              </w:rPr>
            </w:pPr>
            <w:r w:rsidRPr="00A363C8">
              <w:rPr>
                <w:color w:val="000000"/>
                <w:sz w:val="20"/>
                <w:szCs w:val="20"/>
              </w:rPr>
              <w:t>Всего по муниципальной программе</w:t>
            </w:r>
          </w:p>
        </w:tc>
        <w:tc>
          <w:tcPr>
            <w:tcW w:w="2551" w:type="dxa"/>
            <w:vMerge w:val="restart"/>
            <w:tcBorders>
              <w:top w:val="nil"/>
              <w:left w:val="single" w:sz="8" w:space="0" w:color="auto"/>
              <w:right w:val="single" w:sz="8" w:space="0" w:color="auto"/>
            </w:tcBorders>
            <w:shd w:val="clear" w:color="000000" w:fill="FFFFFF"/>
            <w:vAlign w:val="center"/>
            <w:hideMark/>
          </w:tcPr>
          <w:p w:rsidR="00066814" w:rsidRPr="00A363C8" w:rsidRDefault="00066814" w:rsidP="00692B6D">
            <w:pPr>
              <w:jc w:val="center"/>
              <w:rPr>
                <w:color w:val="000000"/>
                <w:sz w:val="20"/>
                <w:szCs w:val="20"/>
              </w:rPr>
            </w:pPr>
            <w:r w:rsidRPr="005E37EE">
              <w:rPr>
                <w:color w:val="000000"/>
                <w:sz w:val="20"/>
                <w:szCs w:val="20"/>
              </w:rPr>
              <w:t>Администрация сельского поселения Вата</w:t>
            </w:r>
            <w:r w:rsidRPr="00A363C8">
              <w:rPr>
                <w:color w:val="000000"/>
                <w:sz w:val="20"/>
                <w:szCs w:val="20"/>
              </w:rPr>
              <w:t> </w:t>
            </w:r>
          </w:p>
        </w:tc>
        <w:tc>
          <w:tcPr>
            <w:tcW w:w="2127" w:type="dxa"/>
            <w:tcBorders>
              <w:top w:val="nil"/>
              <w:left w:val="nil"/>
              <w:bottom w:val="single" w:sz="8" w:space="0" w:color="auto"/>
              <w:right w:val="single" w:sz="8" w:space="0" w:color="auto"/>
            </w:tcBorders>
            <w:shd w:val="clear" w:color="000000" w:fill="FFFFFF"/>
            <w:hideMark/>
          </w:tcPr>
          <w:p w:rsidR="00066814" w:rsidRPr="002F16D9" w:rsidRDefault="00066814"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066814" w:rsidRPr="00835C79" w:rsidRDefault="009B29D8" w:rsidP="00C2278A">
            <w:pPr>
              <w:jc w:val="center"/>
              <w:rPr>
                <w:sz w:val="22"/>
                <w:szCs w:val="22"/>
              </w:rPr>
            </w:pPr>
            <w:r>
              <w:rPr>
                <w:sz w:val="22"/>
                <w:szCs w:val="22"/>
              </w:rPr>
              <w:t>215329,0</w:t>
            </w:r>
          </w:p>
        </w:tc>
        <w:tc>
          <w:tcPr>
            <w:tcW w:w="1127" w:type="dxa"/>
            <w:tcBorders>
              <w:top w:val="nil"/>
              <w:left w:val="nil"/>
              <w:bottom w:val="single" w:sz="8" w:space="0" w:color="auto"/>
              <w:right w:val="single" w:sz="8" w:space="0" w:color="auto"/>
            </w:tcBorders>
            <w:shd w:val="clear" w:color="000000" w:fill="FFFFFF"/>
            <w:hideMark/>
          </w:tcPr>
          <w:p w:rsidR="00066814" w:rsidRPr="00835C79" w:rsidRDefault="009B29D8" w:rsidP="00706731">
            <w:pPr>
              <w:jc w:val="center"/>
              <w:rPr>
                <w:sz w:val="22"/>
                <w:szCs w:val="22"/>
              </w:rPr>
            </w:pPr>
            <w:r>
              <w:rPr>
                <w:sz w:val="22"/>
                <w:szCs w:val="22"/>
              </w:rPr>
              <w:t>212814,8</w:t>
            </w:r>
          </w:p>
        </w:tc>
        <w:tc>
          <w:tcPr>
            <w:tcW w:w="916" w:type="dxa"/>
            <w:tcBorders>
              <w:top w:val="nil"/>
              <w:left w:val="nil"/>
              <w:bottom w:val="single" w:sz="8" w:space="0" w:color="auto"/>
              <w:right w:val="single" w:sz="8" w:space="0" w:color="auto"/>
            </w:tcBorders>
            <w:shd w:val="clear" w:color="000000" w:fill="FFFFFF"/>
            <w:hideMark/>
          </w:tcPr>
          <w:p w:rsidR="00066814" w:rsidRPr="00835C79" w:rsidRDefault="00066814" w:rsidP="007B1A50">
            <w:pPr>
              <w:jc w:val="center"/>
              <w:rPr>
                <w:sz w:val="22"/>
                <w:szCs w:val="22"/>
              </w:rPr>
            </w:pPr>
            <w:r>
              <w:rPr>
                <w:sz w:val="22"/>
                <w:szCs w:val="22"/>
              </w:rPr>
              <w:t>1150,8</w:t>
            </w:r>
          </w:p>
        </w:tc>
        <w:tc>
          <w:tcPr>
            <w:tcW w:w="993" w:type="dxa"/>
            <w:tcBorders>
              <w:top w:val="nil"/>
              <w:left w:val="nil"/>
              <w:bottom w:val="single" w:sz="8" w:space="0" w:color="auto"/>
              <w:right w:val="single" w:sz="8" w:space="0" w:color="auto"/>
            </w:tcBorders>
            <w:shd w:val="clear" w:color="000000" w:fill="FFFFFF"/>
            <w:hideMark/>
          </w:tcPr>
          <w:p w:rsidR="00066814" w:rsidRPr="00835C79" w:rsidRDefault="00066814" w:rsidP="007B1A50">
            <w:pPr>
              <w:jc w:val="center"/>
              <w:rPr>
                <w:sz w:val="22"/>
                <w:szCs w:val="22"/>
              </w:rPr>
            </w:pPr>
            <w:r>
              <w:rPr>
                <w:sz w:val="22"/>
                <w:szCs w:val="22"/>
              </w:rPr>
              <w:t>1363,4</w:t>
            </w:r>
          </w:p>
        </w:tc>
        <w:tc>
          <w:tcPr>
            <w:tcW w:w="823" w:type="dxa"/>
            <w:tcBorders>
              <w:top w:val="nil"/>
              <w:left w:val="nil"/>
              <w:bottom w:val="single" w:sz="8" w:space="0" w:color="auto"/>
              <w:right w:val="single" w:sz="8" w:space="0" w:color="auto"/>
            </w:tcBorders>
            <w:shd w:val="clear" w:color="000000" w:fill="FFFFFF"/>
            <w:hideMark/>
          </w:tcPr>
          <w:p w:rsidR="00066814" w:rsidRPr="00835C79" w:rsidRDefault="00066814" w:rsidP="007B1A50">
            <w:pPr>
              <w:jc w:val="center"/>
              <w:rPr>
                <w:sz w:val="22"/>
                <w:szCs w:val="22"/>
              </w:rPr>
            </w:pPr>
            <w:r w:rsidRPr="00835C79">
              <w:rPr>
                <w:sz w:val="22"/>
                <w:szCs w:val="22"/>
              </w:rPr>
              <w:t>0,0</w:t>
            </w:r>
          </w:p>
        </w:tc>
        <w:tc>
          <w:tcPr>
            <w:tcW w:w="1385" w:type="dxa"/>
            <w:tcBorders>
              <w:top w:val="nil"/>
              <w:left w:val="nil"/>
              <w:bottom w:val="single" w:sz="8" w:space="0" w:color="auto"/>
              <w:right w:val="single" w:sz="8" w:space="0" w:color="auto"/>
            </w:tcBorders>
            <w:shd w:val="clear" w:color="000000" w:fill="FFFFFF"/>
            <w:hideMark/>
          </w:tcPr>
          <w:p w:rsidR="00066814" w:rsidRPr="00835C79" w:rsidRDefault="00066814" w:rsidP="007B1A50">
            <w:pPr>
              <w:jc w:val="center"/>
              <w:rPr>
                <w:sz w:val="22"/>
                <w:szCs w:val="22"/>
              </w:rPr>
            </w:pPr>
            <w:r w:rsidRPr="00835C79">
              <w:rPr>
                <w:sz w:val="22"/>
                <w:szCs w:val="22"/>
              </w:rPr>
              <w:t>0,0</w:t>
            </w:r>
          </w:p>
        </w:tc>
      </w:tr>
      <w:tr w:rsidR="00066814" w:rsidRPr="00A363C8" w:rsidTr="00A01537">
        <w:trPr>
          <w:trHeight w:val="511"/>
        </w:trPr>
        <w:tc>
          <w:tcPr>
            <w:tcW w:w="3676" w:type="dxa"/>
            <w:gridSpan w:val="2"/>
            <w:vMerge/>
            <w:tcBorders>
              <w:left w:val="single" w:sz="8" w:space="0" w:color="auto"/>
              <w:right w:val="single" w:sz="8" w:space="0" w:color="000000"/>
            </w:tcBorders>
            <w:vAlign w:val="center"/>
          </w:tcPr>
          <w:p w:rsidR="00066814" w:rsidRPr="00A363C8" w:rsidRDefault="00066814" w:rsidP="00692B6D">
            <w:pPr>
              <w:rPr>
                <w:color w:val="000000"/>
                <w:sz w:val="20"/>
                <w:szCs w:val="20"/>
              </w:rPr>
            </w:pPr>
          </w:p>
        </w:tc>
        <w:tc>
          <w:tcPr>
            <w:tcW w:w="2551" w:type="dxa"/>
            <w:vMerge/>
            <w:tcBorders>
              <w:left w:val="single" w:sz="8" w:space="0" w:color="auto"/>
              <w:right w:val="single" w:sz="8" w:space="0" w:color="auto"/>
            </w:tcBorders>
            <w:vAlign w:val="center"/>
          </w:tcPr>
          <w:p w:rsidR="00066814" w:rsidRPr="00A363C8" w:rsidRDefault="00066814"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tcPr>
          <w:p w:rsidR="00066814" w:rsidRPr="002F16D9" w:rsidRDefault="00066814"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федеральный бю</w:t>
            </w:r>
            <w:r w:rsidRPr="002F16D9">
              <w:rPr>
                <w:rFonts w:ascii="Times New Roman" w:hAnsi="Times New Roman" w:cs="Times New Roman"/>
                <w:sz w:val="22"/>
                <w:szCs w:val="22"/>
              </w:rPr>
              <w:t>д</w:t>
            </w:r>
            <w:r w:rsidRPr="002F16D9">
              <w:rPr>
                <w:rFonts w:ascii="Times New Roman" w:hAnsi="Times New Roman" w:cs="Times New Roman"/>
                <w:sz w:val="22"/>
                <w:szCs w:val="22"/>
              </w:rPr>
              <w:t>жет</w:t>
            </w:r>
          </w:p>
        </w:tc>
        <w:tc>
          <w:tcPr>
            <w:tcW w:w="1134"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1127"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916"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993"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823"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1385"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r>
      <w:tr w:rsidR="00066814" w:rsidRPr="00A363C8" w:rsidTr="00A01537">
        <w:trPr>
          <w:trHeight w:val="511"/>
        </w:trPr>
        <w:tc>
          <w:tcPr>
            <w:tcW w:w="3676" w:type="dxa"/>
            <w:gridSpan w:val="2"/>
            <w:vMerge/>
            <w:tcBorders>
              <w:left w:val="single" w:sz="8" w:space="0" w:color="auto"/>
              <w:right w:val="single" w:sz="8" w:space="0" w:color="000000"/>
            </w:tcBorders>
            <w:vAlign w:val="center"/>
          </w:tcPr>
          <w:p w:rsidR="00066814" w:rsidRPr="00A363C8" w:rsidRDefault="00066814" w:rsidP="00692B6D">
            <w:pPr>
              <w:rPr>
                <w:color w:val="000000"/>
                <w:sz w:val="20"/>
                <w:szCs w:val="20"/>
              </w:rPr>
            </w:pPr>
          </w:p>
        </w:tc>
        <w:tc>
          <w:tcPr>
            <w:tcW w:w="2551" w:type="dxa"/>
            <w:vMerge/>
            <w:tcBorders>
              <w:left w:val="single" w:sz="8" w:space="0" w:color="auto"/>
              <w:right w:val="single" w:sz="8" w:space="0" w:color="auto"/>
            </w:tcBorders>
            <w:vAlign w:val="center"/>
          </w:tcPr>
          <w:p w:rsidR="00066814" w:rsidRPr="00A363C8" w:rsidRDefault="00066814"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tcPr>
          <w:p w:rsidR="00066814" w:rsidRPr="002F16D9" w:rsidRDefault="00066814"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бюджет автономн</w:t>
            </w:r>
            <w:r w:rsidRPr="002F16D9">
              <w:rPr>
                <w:rFonts w:ascii="Times New Roman" w:hAnsi="Times New Roman" w:cs="Times New Roman"/>
                <w:sz w:val="22"/>
                <w:szCs w:val="22"/>
              </w:rPr>
              <w:t>о</w:t>
            </w:r>
            <w:r w:rsidRPr="002F16D9">
              <w:rPr>
                <w:rFonts w:ascii="Times New Roman" w:hAnsi="Times New Roman" w:cs="Times New Roman"/>
                <w:sz w:val="22"/>
                <w:szCs w:val="22"/>
              </w:rPr>
              <w:t>го округа</w:t>
            </w:r>
          </w:p>
        </w:tc>
        <w:tc>
          <w:tcPr>
            <w:tcW w:w="1134"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1127"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916"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993"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823"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1385"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r>
      <w:tr w:rsidR="00066814" w:rsidRPr="00A363C8" w:rsidTr="00F15D21">
        <w:trPr>
          <w:trHeight w:val="511"/>
        </w:trPr>
        <w:tc>
          <w:tcPr>
            <w:tcW w:w="3676" w:type="dxa"/>
            <w:gridSpan w:val="2"/>
            <w:vMerge/>
            <w:tcBorders>
              <w:left w:val="single" w:sz="8" w:space="0" w:color="auto"/>
              <w:right w:val="single" w:sz="8" w:space="0" w:color="000000"/>
            </w:tcBorders>
            <w:vAlign w:val="center"/>
            <w:hideMark/>
          </w:tcPr>
          <w:p w:rsidR="00066814" w:rsidRPr="00A363C8" w:rsidRDefault="00066814" w:rsidP="00692B6D">
            <w:pPr>
              <w:rPr>
                <w:color w:val="000000"/>
                <w:sz w:val="20"/>
                <w:szCs w:val="20"/>
              </w:rPr>
            </w:pPr>
          </w:p>
        </w:tc>
        <w:tc>
          <w:tcPr>
            <w:tcW w:w="2551" w:type="dxa"/>
            <w:vMerge/>
            <w:tcBorders>
              <w:left w:val="single" w:sz="8" w:space="0" w:color="auto"/>
              <w:right w:val="single" w:sz="8" w:space="0" w:color="auto"/>
            </w:tcBorders>
            <w:vAlign w:val="center"/>
            <w:hideMark/>
          </w:tcPr>
          <w:p w:rsidR="00066814" w:rsidRPr="00A363C8" w:rsidRDefault="00066814"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hideMark/>
          </w:tcPr>
          <w:p w:rsidR="00066814" w:rsidRPr="002F16D9" w:rsidRDefault="00066814"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местный бюджет</w:t>
            </w:r>
          </w:p>
        </w:tc>
        <w:tc>
          <w:tcPr>
            <w:tcW w:w="1134" w:type="dxa"/>
            <w:tcBorders>
              <w:top w:val="nil"/>
              <w:left w:val="nil"/>
              <w:bottom w:val="single" w:sz="8" w:space="0" w:color="auto"/>
              <w:right w:val="single" w:sz="8" w:space="0" w:color="auto"/>
            </w:tcBorders>
            <w:shd w:val="clear" w:color="000000" w:fill="FFFFFF"/>
            <w:hideMark/>
          </w:tcPr>
          <w:p w:rsidR="00066814" w:rsidRPr="00835C79" w:rsidRDefault="009B29D8" w:rsidP="00C2278A">
            <w:pPr>
              <w:jc w:val="center"/>
              <w:rPr>
                <w:sz w:val="22"/>
                <w:szCs w:val="22"/>
              </w:rPr>
            </w:pPr>
            <w:r>
              <w:rPr>
                <w:sz w:val="22"/>
                <w:szCs w:val="22"/>
              </w:rPr>
              <w:t>215329,0</w:t>
            </w:r>
          </w:p>
        </w:tc>
        <w:tc>
          <w:tcPr>
            <w:tcW w:w="1127" w:type="dxa"/>
            <w:tcBorders>
              <w:top w:val="nil"/>
              <w:left w:val="nil"/>
              <w:bottom w:val="single" w:sz="8" w:space="0" w:color="auto"/>
              <w:right w:val="single" w:sz="8" w:space="0" w:color="auto"/>
            </w:tcBorders>
            <w:shd w:val="clear" w:color="000000" w:fill="FFFFFF"/>
            <w:hideMark/>
          </w:tcPr>
          <w:p w:rsidR="00066814" w:rsidRPr="00835C79" w:rsidRDefault="009B29D8" w:rsidP="007B1A50">
            <w:pPr>
              <w:jc w:val="center"/>
              <w:rPr>
                <w:sz w:val="22"/>
                <w:szCs w:val="22"/>
              </w:rPr>
            </w:pPr>
            <w:r>
              <w:rPr>
                <w:sz w:val="22"/>
                <w:szCs w:val="22"/>
              </w:rPr>
              <w:t>212814,8</w:t>
            </w:r>
          </w:p>
        </w:tc>
        <w:tc>
          <w:tcPr>
            <w:tcW w:w="916" w:type="dxa"/>
            <w:tcBorders>
              <w:top w:val="nil"/>
              <w:left w:val="nil"/>
              <w:bottom w:val="single" w:sz="8" w:space="0" w:color="auto"/>
              <w:right w:val="single" w:sz="8" w:space="0" w:color="auto"/>
            </w:tcBorders>
            <w:shd w:val="clear" w:color="000000" w:fill="FFFFFF"/>
            <w:hideMark/>
          </w:tcPr>
          <w:p w:rsidR="00066814" w:rsidRPr="00835C79" w:rsidRDefault="00066814" w:rsidP="007B1A50">
            <w:pPr>
              <w:jc w:val="center"/>
              <w:rPr>
                <w:sz w:val="22"/>
                <w:szCs w:val="22"/>
              </w:rPr>
            </w:pPr>
            <w:r>
              <w:rPr>
                <w:sz w:val="22"/>
                <w:szCs w:val="22"/>
              </w:rPr>
              <w:t>1150,8</w:t>
            </w:r>
          </w:p>
        </w:tc>
        <w:tc>
          <w:tcPr>
            <w:tcW w:w="993" w:type="dxa"/>
            <w:tcBorders>
              <w:top w:val="nil"/>
              <w:left w:val="nil"/>
              <w:bottom w:val="single" w:sz="8" w:space="0" w:color="auto"/>
              <w:right w:val="single" w:sz="8" w:space="0" w:color="auto"/>
            </w:tcBorders>
            <w:shd w:val="clear" w:color="000000" w:fill="FFFFFF"/>
            <w:hideMark/>
          </w:tcPr>
          <w:p w:rsidR="00066814" w:rsidRPr="00835C79" w:rsidRDefault="00066814" w:rsidP="007B1A50">
            <w:pPr>
              <w:jc w:val="center"/>
              <w:rPr>
                <w:sz w:val="22"/>
                <w:szCs w:val="22"/>
              </w:rPr>
            </w:pPr>
            <w:r>
              <w:rPr>
                <w:sz w:val="22"/>
                <w:szCs w:val="22"/>
              </w:rPr>
              <w:t>1363,4</w:t>
            </w:r>
          </w:p>
        </w:tc>
        <w:tc>
          <w:tcPr>
            <w:tcW w:w="823" w:type="dxa"/>
            <w:tcBorders>
              <w:top w:val="nil"/>
              <w:left w:val="nil"/>
              <w:bottom w:val="single" w:sz="8" w:space="0" w:color="auto"/>
              <w:right w:val="single" w:sz="8" w:space="0" w:color="auto"/>
            </w:tcBorders>
            <w:shd w:val="clear" w:color="000000" w:fill="FFFFFF"/>
            <w:hideMark/>
          </w:tcPr>
          <w:p w:rsidR="00066814" w:rsidRPr="00835C79" w:rsidRDefault="00066814" w:rsidP="007B1A50">
            <w:pPr>
              <w:jc w:val="center"/>
              <w:rPr>
                <w:sz w:val="22"/>
                <w:szCs w:val="22"/>
              </w:rPr>
            </w:pPr>
            <w:r w:rsidRPr="00835C79">
              <w:rPr>
                <w:sz w:val="22"/>
                <w:szCs w:val="22"/>
              </w:rPr>
              <w:t>0,0</w:t>
            </w:r>
          </w:p>
        </w:tc>
        <w:tc>
          <w:tcPr>
            <w:tcW w:w="1385" w:type="dxa"/>
            <w:tcBorders>
              <w:top w:val="nil"/>
              <w:left w:val="nil"/>
              <w:bottom w:val="single" w:sz="8" w:space="0" w:color="auto"/>
              <w:right w:val="single" w:sz="8" w:space="0" w:color="auto"/>
            </w:tcBorders>
            <w:shd w:val="clear" w:color="000000" w:fill="FFFFFF"/>
            <w:hideMark/>
          </w:tcPr>
          <w:p w:rsidR="00066814" w:rsidRPr="00835C79" w:rsidRDefault="00066814" w:rsidP="007B1A50">
            <w:pPr>
              <w:jc w:val="center"/>
              <w:rPr>
                <w:sz w:val="22"/>
                <w:szCs w:val="22"/>
              </w:rPr>
            </w:pPr>
            <w:r w:rsidRPr="00835C79">
              <w:rPr>
                <w:sz w:val="22"/>
                <w:szCs w:val="22"/>
              </w:rPr>
              <w:t>0,0</w:t>
            </w:r>
          </w:p>
        </w:tc>
      </w:tr>
      <w:tr w:rsidR="00066814" w:rsidRPr="00A363C8" w:rsidTr="00A01537">
        <w:trPr>
          <w:trHeight w:val="511"/>
        </w:trPr>
        <w:tc>
          <w:tcPr>
            <w:tcW w:w="3676" w:type="dxa"/>
            <w:gridSpan w:val="2"/>
            <w:vMerge/>
            <w:tcBorders>
              <w:left w:val="single" w:sz="8" w:space="0" w:color="auto"/>
              <w:bottom w:val="single" w:sz="8" w:space="0" w:color="000000"/>
              <w:right w:val="single" w:sz="8" w:space="0" w:color="000000"/>
            </w:tcBorders>
            <w:vAlign w:val="center"/>
          </w:tcPr>
          <w:p w:rsidR="00066814" w:rsidRPr="00A363C8" w:rsidRDefault="00066814" w:rsidP="00692B6D">
            <w:pPr>
              <w:rPr>
                <w:color w:val="000000"/>
                <w:sz w:val="20"/>
                <w:szCs w:val="20"/>
              </w:rPr>
            </w:pPr>
          </w:p>
        </w:tc>
        <w:tc>
          <w:tcPr>
            <w:tcW w:w="2551" w:type="dxa"/>
            <w:vMerge/>
            <w:tcBorders>
              <w:left w:val="single" w:sz="8" w:space="0" w:color="auto"/>
              <w:bottom w:val="single" w:sz="8" w:space="0" w:color="000000"/>
              <w:right w:val="single" w:sz="8" w:space="0" w:color="auto"/>
            </w:tcBorders>
            <w:vAlign w:val="center"/>
          </w:tcPr>
          <w:p w:rsidR="00066814" w:rsidRPr="00A363C8" w:rsidRDefault="00066814" w:rsidP="00692B6D">
            <w:pPr>
              <w:rPr>
                <w:color w:val="000000"/>
                <w:sz w:val="20"/>
                <w:szCs w:val="20"/>
              </w:rPr>
            </w:pPr>
          </w:p>
        </w:tc>
        <w:tc>
          <w:tcPr>
            <w:tcW w:w="2127" w:type="dxa"/>
            <w:tcBorders>
              <w:top w:val="nil"/>
              <w:left w:val="nil"/>
              <w:bottom w:val="single" w:sz="8" w:space="0" w:color="auto"/>
              <w:right w:val="single" w:sz="8" w:space="0" w:color="auto"/>
            </w:tcBorders>
            <w:shd w:val="clear" w:color="000000" w:fill="FFFFFF"/>
          </w:tcPr>
          <w:p w:rsidR="00066814" w:rsidRPr="00B14A3B" w:rsidRDefault="00066814" w:rsidP="00A01537">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134"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1127"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916"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993"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823"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c>
          <w:tcPr>
            <w:tcW w:w="1385" w:type="dxa"/>
            <w:tcBorders>
              <w:top w:val="nil"/>
              <w:left w:val="nil"/>
              <w:bottom w:val="single" w:sz="8" w:space="0" w:color="auto"/>
              <w:right w:val="single" w:sz="8" w:space="0" w:color="auto"/>
            </w:tcBorders>
            <w:shd w:val="clear" w:color="000000" w:fill="FFFFFF"/>
          </w:tcPr>
          <w:p w:rsidR="00066814" w:rsidRPr="00835C79" w:rsidRDefault="00066814" w:rsidP="007B1A50">
            <w:pPr>
              <w:jc w:val="center"/>
              <w:rPr>
                <w:sz w:val="22"/>
                <w:szCs w:val="22"/>
              </w:rPr>
            </w:pPr>
            <w:r w:rsidRPr="00835C79">
              <w:rPr>
                <w:sz w:val="22"/>
                <w:szCs w:val="22"/>
              </w:rPr>
              <w:t>0,0</w:t>
            </w:r>
          </w:p>
        </w:tc>
      </w:tr>
      <w:tr w:rsidR="00125F02" w:rsidRPr="00A363C8" w:rsidTr="00125F02">
        <w:trPr>
          <w:trHeight w:val="418"/>
        </w:trPr>
        <w:tc>
          <w:tcPr>
            <w:tcW w:w="3676"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125F02" w:rsidRPr="00A363C8" w:rsidRDefault="00125F02" w:rsidP="00692B6D">
            <w:pPr>
              <w:rPr>
                <w:color w:val="000000"/>
                <w:sz w:val="20"/>
                <w:szCs w:val="20"/>
              </w:rPr>
            </w:pPr>
            <w:r w:rsidRPr="00A363C8">
              <w:rPr>
                <w:color w:val="000000"/>
                <w:sz w:val="20"/>
                <w:szCs w:val="20"/>
              </w:rPr>
              <w:lastRenderedPageBreak/>
              <w:t>в том числе:</w:t>
            </w:r>
          </w:p>
        </w:tc>
        <w:tc>
          <w:tcPr>
            <w:tcW w:w="11056" w:type="dxa"/>
            <w:gridSpan w:val="8"/>
            <w:tcBorders>
              <w:top w:val="nil"/>
              <w:left w:val="nil"/>
              <w:bottom w:val="single" w:sz="8" w:space="0" w:color="auto"/>
              <w:right w:val="single" w:sz="8" w:space="0" w:color="auto"/>
            </w:tcBorders>
            <w:shd w:val="clear" w:color="000000" w:fill="FFFFFF"/>
            <w:vAlign w:val="center"/>
            <w:hideMark/>
          </w:tcPr>
          <w:p w:rsidR="00125F02" w:rsidRPr="00E16DF5" w:rsidRDefault="00125F02" w:rsidP="00692B6D">
            <w:pPr>
              <w:rPr>
                <w:color w:val="000000"/>
                <w:sz w:val="20"/>
                <w:szCs w:val="20"/>
                <w:highlight w:val="yellow"/>
              </w:rPr>
            </w:pPr>
            <w:r w:rsidRPr="00E16DF5">
              <w:rPr>
                <w:color w:val="000000"/>
                <w:sz w:val="20"/>
                <w:szCs w:val="20"/>
                <w:highlight w:val="yellow"/>
              </w:rPr>
              <w:t> </w:t>
            </w:r>
          </w:p>
          <w:p w:rsidR="00125F02" w:rsidRPr="00E16DF5" w:rsidRDefault="00125F02" w:rsidP="00692B6D">
            <w:pPr>
              <w:rPr>
                <w:color w:val="000000"/>
                <w:sz w:val="20"/>
                <w:szCs w:val="20"/>
                <w:highlight w:val="yellow"/>
              </w:rPr>
            </w:pPr>
            <w:r w:rsidRPr="00E16DF5">
              <w:rPr>
                <w:color w:val="000000"/>
                <w:sz w:val="20"/>
                <w:szCs w:val="20"/>
                <w:highlight w:val="yellow"/>
              </w:rPr>
              <w:t> </w:t>
            </w:r>
          </w:p>
        </w:tc>
      </w:tr>
      <w:tr w:rsidR="009B29D8" w:rsidRPr="00A363C8" w:rsidTr="0090481D">
        <w:trPr>
          <w:trHeight w:val="509"/>
        </w:trPr>
        <w:tc>
          <w:tcPr>
            <w:tcW w:w="3676" w:type="dxa"/>
            <w:gridSpan w:val="2"/>
            <w:vMerge w:val="restart"/>
            <w:tcBorders>
              <w:top w:val="single" w:sz="8" w:space="0" w:color="auto"/>
              <w:left w:val="single" w:sz="8" w:space="0" w:color="auto"/>
              <w:right w:val="single" w:sz="8" w:space="0" w:color="000000"/>
            </w:tcBorders>
            <w:shd w:val="clear" w:color="000000" w:fill="FFFFFF"/>
            <w:vAlign w:val="center"/>
            <w:hideMark/>
          </w:tcPr>
          <w:p w:rsidR="009B29D8" w:rsidRDefault="009B29D8" w:rsidP="009E4826">
            <w:pPr>
              <w:jc w:val="center"/>
              <w:rPr>
                <w:color w:val="000000"/>
                <w:sz w:val="18"/>
                <w:szCs w:val="18"/>
              </w:rPr>
            </w:pPr>
            <w:r>
              <w:rPr>
                <w:color w:val="000000"/>
                <w:sz w:val="18"/>
                <w:szCs w:val="18"/>
              </w:rPr>
              <w:t>ответственный исполнитель (структурное подразделение администрации сельского поселения, муниципальное учреждение сельского поселения)</w:t>
            </w:r>
          </w:p>
        </w:tc>
        <w:tc>
          <w:tcPr>
            <w:tcW w:w="2551" w:type="dxa"/>
            <w:vMerge w:val="restart"/>
            <w:tcBorders>
              <w:top w:val="nil"/>
              <w:left w:val="single" w:sz="8" w:space="0" w:color="auto"/>
              <w:right w:val="single" w:sz="8" w:space="0" w:color="auto"/>
            </w:tcBorders>
            <w:shd w:val="clear" w:color="000000" w:fill="FFFFFF"/>
            <w:vAlign w:val="center"/>
            <w:hideMark/>
          </w:tcPr>
          <w:p w:rsidR="009B29D8" w:rsidRDefault="009B29D8" w:rsidP="004D2108">
            <w:pPr>
              <w:jc w:val="center"/>
              <w:rPr>
                <w:color w:val="000000"/>
                <w:sz w:val="18"/>
                <w:szCs w:val="18"/>
              </w:rPr>
            </w:pPr>
            <w:r>
              <w:rPr>
                <w:color w:val="000000"/>
                <w:sz w:val="18"/>
                <w:szCs w:val="18"/>
              </w:rPr>
              <w:t> </w:t>
            </w:r>
            <w:r w:rsidRPr="009737C4">
              <w:rPr>
                <w:color w:val="000000"/>
                <w:sz w:val="18"/>
                <w:szCs w:val="18"/>
              </w:rPr>
              <w:t xml:space="preserve">Администрация сельского поселения Вата </w:t>
            </w:r>
          </w:p>
        </w:tc>
        <w:tc>
          <w:tcPr>
            <w:tcW w:w="2127" w:type="dxa"/>
            <w:tcBorders>
              <w:top w:val="nil"/>
              <w:left w:val="nil"/>
              <w:bottom w:val="single" w:sz="8" w:space="0" w:color="auto"/>
              <w:right w:val="single" w:sz="8" w:space="0" w:color="auto"/>
            </w:tcBorders>
            <w:shd w:val="clear" w:color="000000" w:fill="FFFFFF"/>
            <w:hideMark/>
          </w:tcPr>
          <w:p w:rsidR="009B29D8" w:rsidRPr="002F16D9" w:rsidRDefault="009B29D8"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всего</w:t>
            </w:r>
          </w:p>
        </w:tc>
        <w:tc>
          <w:tcPr>
            <w:tcW w:w="1134" w:type="dxa"/>
            <w:tcBorders>
              <w:top w:val="nil"/>
              <w:left w:val="nil"/>
              <w:bottom w:val="single" w:sz="8" w:space="0" w:color="auto"/>
              <w:right w:val="single" w:sz="8" w:space="0" w:color="auto"/>
            </w:tcBorders>
            <w:shd w:val="clear" w:color="000000" w:fill="FFFFFF"/>
            <w:hideMark/>
          </w:tcPr>
          <w:p w:rsidR="009B29D8" w:rsidRPr="00835C79" w:rsidRDefault="009B29D8" w:rsidP="00DE51C3">
            <w:pPr>
              <w:jc w:val="center"/>
              <w:rPr>
                <w:sz w:val="22"/>
                <w:szCs w:val="22"/>
              </w:rPr>
            </w:pPr>
            <w:r>
              <w:rPr>
                <w:sz w:val="22"/>
                <w:szCs w:val="22"/>
              </w:rPr>
              <w:t>215329,0</w:t>
            </w:r>
          </w:p>
        </w:tc>
        <w:tc>
          <w:tcPr>
            <w:tcW w:w="1127" w:type="dxa"/>
            <w:tcBorders>
              <w:top w:val="nil"/>
              <w:left w:val="nil"/>
              <w:bottom w:val="single" w:sz="8" w:space="0" w:color="auto"/>
              <w:right w:val="single" w:sz="8" w:space="0" w:color="auto"/>
            </w:tcBorders>
            <w:shd w:val="clear" w:color="000000" w:fill="FFFFFF"/>
            <w:hideMark/>
          </w:tcPr>
          <w:p w:rsidR="009B29D8" w:rsidRPr="00835C79" w:rsidRDefault="009B29D8" w:rsidP="00DE51C3">
            <w:pPr>
              <w:jc w:val="center"/>
              <w:rPr>
                <w:sz w:val="22"/>
                <w:szCs w:val="22"/>
              </w:rPr>
            </w:pPr>
            <w:r>
              <w:rPr>
                <w:sz w:val="22"/>
                <w:szCs w:val="22"/>
              </w:rPr>
              <w:t>212814,8</w:t>
            </w:r>
          </w:p>
        </w:tc>
        <w:tc>
          <w:tcPr>
            <w:tcW w:w="916" w:type="dxa"/>
            <w:tcBorders>
              <w:top w:val="nil"/>
              <w:left w:val="nil"/>
              <w:bottom w:val="single" w:sz="8" w:space="0" w:color="auto"/>
              <w:right w:val="single" w:sz="8" w:space="0" w:color="auto"/>
            </w:tcBorders>
            <w:shd w:val="clear" w:color="000000" w:fill="FFFFFF"/>
            <w:hideMark/>
          </w:tcPr>
          <w:p w:rsidR="009B29D8" w:rsidRPr="00835C79" w:rsidRDefault="009B29D8" w:rsidP="00DE51C3">
            <w:pPr>
              <w:jc w:val="center"/>
              <w:rPr>
                <w:sz w:val="22"/>
                <w:szCs w:val="22"/>
              </w:rPr>
            </w:pPr>
            <w:r>
              <w:rPr>
                <w:sz w:val="22"/>
                <w:szCs w:val="22"/>
              </w:rPr>
              <w:t>1150,8</w:t>
            </w:r>
          </w:p>
        </w:tc>
        <w:tc>
          <w:tcPr>
            <w:tcW w:w="993" w:type="dxa"/>
            <w:tcBorders>
              <w:top w:val="nil"/>
              <w:left w:val="nil"/>
              <w:bottom w:val="single" w:sz="8" w:space="0" w:color="auto"/>
              <w:right w:val="single" w:sz="8" w:space="0" w:color="auto"/>
            </w:tcBorders>
            <w:shd w:val="clear" w:color="000000" w:fill="FFFFFF"/>
            <w:hideMark/>
          </w:tcPr>
          <w:p w:rsidR="009B29D8" w:rsidRPr="00835C79" w:rsidRDefault="009B29D8" w:rsidP="00DE51C3">
            <w:pPr>
              <w:jc w:val="center"/>
              <w:rPr>
                <w:sz w:val="22"/>
                <w:szCs w:val="22"/>
              </w:rPr>
            </w:pPr>
            <w:r>
              <w:rPr>
                <w:sz w:val="22"/>
                <w:szCs w:val="22"/>
              </w:rPr>
              <w:t>1363,4</w:t>
            </w:r>
          </w:p>
        </w:tc>
        <w:tc>
          <w:tcPr>
            <w:tcW w:w="823" w:type="dxa"/>
            <w:tcBorders>
              <w:top w:val="nil"/>
              <w:left w:val="nil"/>
              <w:bottom w:val="single" w:sz="8" w:space="0" w:color="auto"/>
              <w:right w:val="single" w:sz="8" w:space="0" w:color="auto"/>
            </w:tcBorders>
            <w:shd w:val="clear" w:color="000000" w:fill="FFFFFF"/>
            <w:hideMark/>
          </w:tcPr>
          <w:p w:rsidR="009B29D8" w:rsidRPr="00835C79" w:rsidRDefault="009B29D8" w:rsidP="00DE51C3">
            <w:pPr>
              <w:jc w:val="center"/>
              <w:rPr>
                <w:sz w:val="22"/>
                <w:szCs w:val="22"/>
              </w:rPr>
            </w:pPr>
            <w:r w:rsidRPr="00835C79">
              <w:rPr>
                <w:sz w:val="22"/>
                <w:szCs w:val="22"/>
              </w:rPr>
              <w:t>0,0</w:t>
            </w:r>
          </w:p>
        </w:tc>
        <w:tc>
          <w:tcPr>
            <w:tcW w:w="1385" w:type="dxa"/>
            <w:tcBorders>
              <w:top w:val="nil"/>
              <w:left w:val="nil"/>
              <w:bottom w:val="single" w:sz="8" w:space="0" w:color="auto"/>
              <w:right w:val="single" w:sz="8" w:space="0" w:color="auto"/>
            </w:tcBorders>
            <w:shd w:val="clear" w:color="000000" w:fill="FFFFFF"/>
            <w:hideMark/>
          </w:tcPr>
          <w:p w:rsidR="009B29D8" w:rsidRPr="00835C79" w:rsidRDefault="009B29D8" w:rsidP="00DE51C3">
            <w:pPr>
              <w:jc w:val="center"/>
              <w:rPr>
                <w:sz w:val="22"/>
                <w:szCs w:val="22"/>
              </w:rPr>
            </w:pPr>
            <w:r w:rsidRPr="00835C79">
              <w:rPr>
                <w:sz w:val="22"/>
                <w:szCs w:val="22"/>
              </w:rPr>
              <w:t>0,0</w:t>
            </w:r>
          </w:p>
        </w:tc>
      </w:tr>
      <w:tr w:rsidR="009B29D8" w:rsidRPr="00A363C8" w:rsidTr="00A01537">
        <w:trPr>
          <w:trHeight w:val="370"/>
        </w:trPr>
        <w:tc>
          <w:tcPr>
            <w:tcW w:w="3676" w:type="dxa"/>
            <w:gridSpan w:val="2"/>
            <w:vMerge/>
            <w:tcBorders>
              <w:left w:val="single" w:sz="8" w:space="0" w:color="auto"/>
              <w:right w:val="single" w:sz="8" w:space="0" w:color="000000"/>
            </w:tcBorders>
            <w:vAlign w:val="center"/>
          </w:tcPr>
          <w:p w:rsidR="009B29D8" w:rsidRPr="00A363C8" w:rsidRDefault="009B29D8" w:rsidP="00692B6D">
            <w:pPr>
              <w:rPr>
                <w:color w:val="000000"/>
                <w:sz w:val="20"/>
                <w:szCs w:val="20"/>
              </w:rPr>
            </w:pPr>
          </w:p>
        </w:tc>
        <w:tc>
          <w:tcPr>
            <w:tcW w:w="2551" w:type="dxa"/>
            <w:vMerge/>
            <w:tcBorders>
              <w:left w:val="single" w:sz="8" w:space="0" w:color="auto"/>
              <w:right w:val="single" w:sz="8" w:space="0" w:color="auto"/>
            </w:tcBorders>
            <w:vAlign w:val="center"/>
          </w:tcPr>
          <w:p w:rsidR="009B29D8" w:rsidRPr="00A363C8" w:rsidRDefault="009B29D8" w:rsidP="00692B6D">
            <w:pPr>
              <w:rPr>
                <w:color w:val="000000"/>
                <w:sz w:val="20"/>
                <w:szCs w:val="20"/>
              </w:rPr>
            </w:pPr>
          </w:p>
        </w:tc>
        <w:tc>
          <w:tcPr>
            <w:tcW w:w="2127" w:type="dxa"/>
            <w:tcBorders>
              <w:top w:val="nil"/>
              <w:left w:val="nil"/>
              <w:bottom w:val="single" w:sz="4" w:space="0" w:color="auto"/>
              <w:right w:val="single" w:sz="8" w:space="0" w:color="auto"/>
            </w:tcBorders>
            <w:shd w:val="clear" w:color="000000" w:fill="FFFFFF"/>
          </w:tcPr>
          <w:p w:rsidR="009B29D8" w:rsidRPr="002F16D9" w:rsidRDefault="009B29D8"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федеральный бю</w:t>
            </w:r>
            <w:r w:rsidRPr="002F16D9">
              <w:rPr>
                <w:rFonts w:ascii="Times New Roman" w:hAnsi="Times New Roman" w:cs="Times New Roman"/>
                <w:sz w:val="22"/>
                <w:szCs w:val="22"/>
              </w:rPr>
              <w:t>д</w:t>
            </w:r>
            <w:r w:rsidRPr="002F16D9">
              <w:rPr>
                <w:rFonts w:ascii="Times New Roman" w:hAnsi="Times New Roman" w:cs="Times New Roman"/>
                <w:sz w:val="22"/>
                <w:szCs w:val="22"/>
              </w:rPr>
              <w:t>жет</w:t>
            </w:r>
          </w:p>
        </w:tc>
        <w:tc>
          <w:tcPr>
            <w:tcW w:w="1134"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1127"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916"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993"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823"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1385"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r>
      <w:tr w:rsidR="009B29D8" w:rsidRPr="00A363C8" w:rsidTr="00A01537">
        <w:trPr>
          <w:trHeight w:val="557"/>
        </w:trPr>
        <w:tc>
          <w:tcPr>
            <w:tcW w:w="3676" w:type="dxa"/>
            <w:gridSpan w:val="2"/>
            <w:vMerge/>
            <w:tcBorders>
              <w:left w:val="single" w:sz="8" w:space="0" w:color="auto"/>
              <w:right w:val="single" w:sz="8" w:space="0" w:color="000000"/>
            </w:tcBorders>
            <w:vAlign w:val="center"/>
          </w:tcPr>
          <w:p w:rsidR="009B29D8" w:rsidRPr="00A363C8" w:rsidRDefault="009B29D8" w:rsidP="00692B6D">
            <w:pPr>
              <w:rPr>
                <w:color w:val="000000"/>
                <w:sz w:val="20"/>
                <w:szCs w:val="20"/>
              </w:rPr>
            </w:pPr>
          </w:p>
        </w:tc>
        <w:tc>
          <w:tcPr>
            <w:tcW w:w="2551" w:type="dxa"/>
            <w:vMerge/>
            <w:tcBorders>
              <w:left w:val="single" w:sz="8" w:space="0" w:color="auto"/>
              <w:right w:val="single" w:sz="8" w:space="0" w:color="auto"/>
            </w:tcBorders>
            <w:vAlign w:val="center"/>
          </w:tcPr>
          <w:p w:rsidR="009B29D8" w:rsidRPr="00A363C8" w:rsidRDefault="009B29D8" w:rsidP="00692B6D">
            <w:pPr>
              <w:rPr>
                <w:color w:val="000000"/>
                <w:sz w:val="20"/>
                <w:szCs w:val="20"/>
              </w:rPr>
            </w:pPr>
          </w:p>
        </w:tc>
        <w:tc>
          <w:tcPr>
            <w:tcW w:w="2127" w:type="dxa"/>
            <w:tcBorders>
              <w:top w:val="nil"/>
              <w:left w:val="nil"/>
              <w:bottom w:val="single" w:sz="4" w:space="0" w:color="auto"/>
              <w:right w:val="single" w:sz="8" w:space="0" w:color="auto"/>
            </w:tcBorders>
            <w:shd w:val="clear" w:color="000000" w:fill="FFFFFF"/>
          </w:tcPr>
          <w:p w:rsidR="009B29D8" w:rsidRPr="002F16D9" w:rsidRDefault="009B29D8"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бюджет автономн</w:t>
            </w:r>
            <w:r w:rsidRPr="002F16D9">
              <w:rPr>
                <w:rFonts w:ascii="Times New Roman" w:hAnsi="Times New Roman" w:cs="Times New Roman"/>
                <w:sz w:val="22"/>
                <w:szCs w:val="22"/>
              </w:rPr>
              <w:t>о</w:t>
            </w:r>
            <w:r w:rsidRPr="002F16D9">
              <w:rPr>
                <w:rFonts w:ascii="Times New Roman" w:hAnsi="Times New Roman" w:cs="Times New Roman"/>
                <w:sz w:val="22"/>
                <w:szCs w:val="22"/>
              </w:rPr>
              <w:t>го округа</w:t>
            </w:r>
          </w:p>
        </w:tc>
        <w:tc>
          <w:tcPr>
            <w:tcW w:w="1134"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1127"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916"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993"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823"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1385"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r>
      <w:tr w:rsidR="009B29D8" w:rsidRPr="00A363C8" w:rsidTr="0090481D">
        <w:trPr>
          <w:trHeight w:val="424"/>
        </w:trPr>
        <w:tc>
          <w:tcPr>
            <w:tcW w:w="3676" w:type="dxa"/>
            <w:gridSpan w:val="2"/>
            <w:vMerge/>
            <w:tcBorders>
              <w:left w:val="single" w:sz="8" w:space="0" w:color="auto"/>
              <w:right w:val="single" w:sz="8" w:space="0" w:color="000000"/>
            </w:tcBorders>
            <w:vAlign w:val="center"/>
            <w:hideMark/>
          </w:tcPr>
          <w:p w:rsidR="009B29D8" w:rsidRPr="00A363C8" w:rsidRDefault="009B29D8" w:rsidP="00692B6D">
            <w:pPr>
              <w:rPr>
                <w:color w:val="000000"/>
                <w:sz w:val="20"/>
                <w:szCs w:val="20"/>
              </w:rPr>
            </w:pPr>
          </w:p>
        </w:tc>
        <w:tc>
          <w:tcPr>
            <w:tcW w:w="2551" w:type="dxa"/>
            <w:vMerge/>
            <w:tcBorders>
              <w:left w:val="single" w:sz="8" w:space="0" w:color="auto"/>
              <w:right w:val="single" w:sz="8" w:space="0" w:color="auto"/>
            </w:tcBorders>
            <w:vAlign w:val="center"/>
            <w:hideMark/>
          </w:tcPr>
          <w:p w:rsidR="009B29D8" w:rsidRPr="00A363C8" w:rsidRDefault="009B29D8" w:rsidP="00692B6D">
            <w:pPr>
              <w:rPr>
                <w:color w:val="000000"/>
                <w:sz w:val="20"/>
                <w:szCs w:val="20"/>
              </w:rPr>
            </w:pPr>
          </w:p>
        </w:tc>
        <w:tc>
          <w:tcPr>
            <w:tcW w:w="2127" w:type="dxa"/>
            <w:tcBorders>
              <w:top w:val="nil"/>
              <w:left w:val="nil"/>
              <w:bottom w:val="nil"/>
              <w:right w:val="single" w:sz="8" w:space="0" w:color="auto"/>
            </w:tcBorders>
            <w:shd w:val="clear" w:color="000000" w:fill="FFFFFF"/>
            <w:hideMark/>
          </w:tcPr>
          <w:p w:rsidR="009B29D8" w:rsidRPr="002F16D9" w:rsidRDefault="009B29D8" w:rsidP="00A01537">
            <w:pPr>
              <w:pStyle w:val="ConsPlusNormal"/>
              <w:ind w:firstLine="11"/>
              <w:jc w:val="center"/>
              <w:rPr>
                <w:rFonts w:ascii="Times New Roman" w:hAnsi="Times New Roman" w:cs="Times New Roman"/>
                <w:sz w:val="22"/>
                <w:szCs w:val="22"/>
              </w:rPr>
            </w:pPr>
            <w:r w:rsidRPr="002F16D9">
              <w:rPr>
                <w:rFonts w:ascii="Times New Roman" w:hAnsi="Times New Roman" w:cs="Times New Roman"/>
                <w:sz w:val="22"/>
                <w:szCs w:val="22"/>
              </w:rPr>
              <w:t>местный бюджет</w:t>
            </w:r>
          </w:p>
        </w:tc>
        <w:tc>
          <w:tcPr>
            <w:tcW w:w="1134" w:type="dxa"/>
            <w:tcBorders>
              <w:top w:val="nil"/>
              <w:left w:val="nil"/>
              <w:bottom w:val="nil"/>
              <w:right w:val="single" w:sz="8" w:space="0" w:color="auto"/>
            </w:tcBorders>
            <w:shd w:val="clear" w:color="000000" w:fill="FFFFFF"/>
            <w:hideMark/>
          </w:tcPr>
          <w:p w:rsidR="009B29D8" w:rsidRPr="00835C79" w:rsidRDefault="009B29D8" w:rsidP="00DE51C3">
            <w:pPr>
              <w:jc w:val="center"/>
              <w:rPr>
                <w:sz w:val="22"/>
                <w:szCs w:val="22"/>
              </w:rPr>
            </w:pPr>
            <w:r>
              <w:rPr>
                <w:sz w:val="22"/>
                <w:szCs w:val="22"/>
              </w:rPr>
              <w:t>215329,0</w:t>
            </w:r>
          </w:p>
        </w:tc>
        <w:tc>
          <w:tcPr>
            <w:tcW w:w="1127" w:type="dxa"/>
            <w:tcBorders>
              <w:top w:val="nil"/>
              <w:left w:val="nil"/>
              <w:bottom w:val="nil"/>
              <w:right w:val="single" w:sz="8" w:space="0" w:color="auto"/>
            </w:tcBorders>
            <w:shd w:val="clear" w:color="000000" w:fill="FFFFFF"/>
            <w:hideMark/>
          </w:tcPr>
          <w:p w:rsidR="009B29D8" w:rsidRPr="00835C79" w:rsidRDefault="009B29D8" w:rsidP="00DE51C3">
            <w:pPr>
              <w:jc w:val="center"/>
              <w:rPr>
                <w:sz w:val="22"/>
                <w:szCs w:val="22"/>
              </w:rPr>
            </w:pPr>
            <w:r>
              <w:rPr>
                <w:sz w:val="22"/>
                <w:szCs w:val="22"/>
              </w:rPr>
              <w:t>212814,8</w:t>
            </w:r>
          </w:p>
        </w:tc>
        <w:tc>
          <w:tcPr>
            <w:tcW w:w="916" w:type="dxa"/>
            <w:tcBorders>
              <w:top w:val="nil"/>
              <w:left w:val="nil"/>
              <w:bottom w:val="nil"/>
              <w:right w:val="single" w:sz="8" w:space="0" w:color="auto"/>
            </w:tcBorders>
            <w:shd w:val="clear" w:color="000000" w:fill="FFFFFF"/>
            <w:hideMark/>
          </w:tcPr>
          <w:p w:rsidR="009B29D8" w:rsidRPr="00835C79" w:rsidRDefault="009B29D8" w:rsidP="00DE51C3">
            <w:pPr>
              <w:jc w:val="center"/>
              <w:rPr>
                <w:sz w:val="22"/>
                <w:szCs w:val="22"/>
              </w:rPr>
            </w:pPr>
            <w:r>
              <w:rPr>
                <w:sz w:val="22"/>
                <w:szCs w:val="22"/>
              </w:rPr>
              <w:t>1150,8</w:t>
            </w:r>
          </w:p>
        </w:tc>
        <w:tc>
          <w:tcPr>
            <w:tcW w:w="993" w:type="dxa"/>
            <w:tcBorders>
              <w:top w:val="nil"/>
              <w:left w:val="nil"/>
              <w:bottom w:val="nil"/>
              <w:right w:val="single" w:sz="8" w:space="0" w:color="auto"/>
            </w:tcBorders>
            <w:shd w:val="clear" w:color="000000" w:fill="FFFFFF"/>
            <w:hideMark/>
          </w:tcPr>
          <w:p w:rsidR="009B29D8" w:rsidRPr="00835C79" w:rsidRDefault="009B29D8" w:rsidP="00DE51C3">
            <w:pPr>
              <w:jc w:val="center"/>
              <w:rPr>
                <w:sz w:val="22"/>
                <w:szCs w:val="22"/>
              </w:rPr>
            </w:pPr>
            <w:r>
              <w:rPr>
                <w:sz w:val="22"/>
                <w:szCs w:val="22"/>
              </w:rPr>
              <w:t>1363,4</w:t>
            </w:r>
          </w:p>
        </w:tc>
        <w:tc>
          <w:tcPr>
            <w:tcW w:w="823" w:type="dxa"/>
            <w:tcBorders>
              <w:top w:val="nil"/>
              <w:left w:val="nil"/>
              <w:bottom w:val="nil"/>
              <w:right w:val="single" w:sz="8" w:space="0" w:color="auto"/>
            </w:tcBorders>
            <w:shd w:val="clear" w:color="000000" w:fill="FFFFFF"/>
            <w:hideMark/>
          </w:tcPr>
          <w:p w:rsidR="009B29D8" w:rsidRPr="00835C79" w:rsidRDefault="009B29D8" w:rsidP="00DE51C3">
            <w:pPr>
              <w:jc w:val="center"/>
              <w:rPr>
                <w:sz w:val="22"/>
                <w:szCs w:val="22"/>
              </w:rPr>
            </w:pPr>
            <w:r w:rsidRPr="00835C79">
              <w:rPr>
                <w:sz w:val="22"/>
                <w:szCs w:val="22"/>
              </w:rPr>
              <w:t>0,0</w:t>
            </w:r>
          </w:p>
        </w:tc>
        <w:tc>
          <w:tcPr>
            <w:tcW w:w="1385" w:type="dxa"/>
            <w:tcBorders>
              <w:top w:val="nil"/>
              <w:left w:val="nil"/>
              <w:bottom w:val="nil"/>
              <w:right w:val="single" w:sz="8" w:space="0" w:color="auto"/>
            </w:tcBorders>
            <w:shd w:val="clear" w:color="000000" w:fill="FFFFFF"/>
            <w:hideMark/>
          </w:tcPr>
          <w:p w:rsidR="009B29D8" w:rsidRPr="00835C79" w:rsidRDefault="009B29D8" w:rsidP="00DE51C3">
            <w:pPr>
              <w:jc w:val="center"/>
              <w:rPr>
                <w:sz w:val="22"/>
                <w:szCs w:val="22"/>
              </w:rPr>
            </w:pPr>
            <w:r w:rsidRPr="00835C79">
              <w:rPr>
                <w:sz w:val="22"/>
                <w:szCs w:val="22"/>
              </w:rPr>
              <w:t>0,0</w:t>
            </w:r>
          </w:p>
        </w:tc>
      </w:tr>
      <w:tr w:rsidR="009B29D8" w:rsidRPr="00A363C8" w:rsidTr="00A01537">
        <w:trPr>
          <w:trHeight w:val="700"/>
        </w:trPr>
        <w:tc>
          <w:tcPr>
            <w:tcW w:w="3676" w:type="dxa"/>
            <w:gridSpan w:val="2"/>
            <w:vMerge/>
            <w:tcBorders>
              <w:left w:val="single" w:sz="8" w:space="0" w:color="auto"/>
              <w:bottom w:val="single" w:sz="4" w:space="0" w:color="auto"/>
              <w:right w:val="single" w:sz="8" w:space="0" w:color="000000"/>
            </w:tcBorders>
            <w:vAlign w:val="center"/>
          </w:tcPr>
          <w:p w:rsidR="009B29D8" w:rsidRPr="00A363C8" w:rsidRDefault="009B29D8" w:rsidP="00692B6D">
            <w:pPr>
              <w:rPr>
                <w:color w:val="000000"/>
                <w:sz w:val="20"/>
                <w:szCs w:val="20"/>
              </w:rPr>
            </w:pPr>
          </w:p>
        </w:tc>
        <w:tc>
          <w:tcPr>
            <w:tcW w:w="2551" w:type="dxa"/>
            <w:vMerge/>
            <w:tcBorders>
              <w:left w:val="single" w:sz="8" w:space="0" w:color="auto"/>
              <w:bottom w:val="single" w:sz="4" w:space="0" w:color="auto"/>
              <w:right w:val="single" w:sz="8" w:space="0" w:color="auto"/>
            </w:tcBorders>
            <w:vAlign w:val="center"/>
          </w:tcPr>
          <w:p w:rsidR="009B29D8" w:rsidRPr="00A363C8" w:rsidRDefault="009B29D8" w:rsidP="00692B6D">
            <w:pPr>
              <w:rPr>
                <w:color w:val="000000"/>
                <w:sz w:val="20"/>
                <w:szCs w:val="20"/>
              </w:rPr>
            </w:pPr>
          </w:p>
        </w:tc>
        <w:tc>
          <w:tcPr>
            <w:tcW w:w="2127" w:type="dxa"/>
            <w:tcBorders>
              <w:top w:val="nil"/>
              <w:left w:val="nil"/>
              <w:bottom w:val="single" w:sz="4" w:space="0" w:color="auto"/>
              <w:right w:val="single" w:sz="8" w:space="0" w:color="auto"/>
            </w:tcBorders>
            <w:shd w:val="clear" w:color="000000" w:fill="FFFFFF"/>
          </w:tcPr>
          <w:p w:rsidR="009B29D8" w:rsidRPr="00B14A3B" w:rsidRDefault="009B29D8" w:rsidP="00A01537">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134"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1127"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916"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993"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823"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c>
          <w:tcPr>
            <w:tcW w:w="1385" w:type="dxa"/>
            <w:tcBorders>
              <w:top w:val="nil"/>
              <w:left w:val="nil"/>
              <w:bottom w:val="single" w:sz="4" w:space="0" w:color="auto"/>
              <w:right w:val="single" w:sz="8" w:space="0" w:color="auto"/>
            </w:tcBorders>
            <w:shd w:val="clear" w:color="000000" w:fill="FFFFFF"/>
          </w:tcPr>
          <w:p w:rsidR="009B29D8" w:rsidRPr="00835C79" w:rsidRDefault="009B29D8" w:rsidP="00DE51C3">
            <w:pPr>
              <w:jc w:val="center"/>
              <w:rPr>
                <w:sz w:val="22"/>
                <w:szCs w:val="22"/>
              </w:rPr>
            </w:pPr>
            <w:r w:rsidRPr="00835C79">
              <w:rPr>
                <w:sz w:val="22"/>
                <w:szCs w:val="22"/>
              </w:rPr>
              <w:t>0,0</w:t>
            </w:r>
          </w:p>
        </w:tc>
      </w:tr>
    </w:tbl>
    <w:p w:rsidR="009E4826" w:rsidRDefault="009E4826" w:rsidP="00DB4032">
      <w:pPr>
        <w:ind w:left="567"/>
        <w:jc w:val="right"/>
        <w:rPr>
          <w:sz w:val="24"/>
          <w:szCs w:val="24"/>
        </w:rPr>
      </w:pPr>
    </w:p>
    <w:p w:rsidR="009E4826" w:rsidRDefault="009E4826" w:rsidP="00DB4032">
      <w:pPr>
        <w:ind w:left="567"/>
        <w:jc w:val="right"/>
        <w:rPr>
          <w:sz w:val="24"/>
          <w:szCs w:val="24"/>
        </w:rPr>
      </w:pPr>
    </w:p>
    <w:p w:rsidR="009E4826" w:rsidRDefault="009E4826" w:rsidP="00CA1FFF">
      <w:pPr>
        <w:rPr>
          <w:sz w:val="24"/>
          <w:szCs w:val="24"/>
        </w:rPr>
      </w:pPr>
    </w:p>
    <w:p w:rsidR="009E4826" w:rsidRDefault="009E4826" w:rsidP="00DB4032">
      <w:pPr>
        <w:ind w:left="567"/>
        <w:jc w:val="right"/>
        <w:rPr>
          <w:sz w:val="24"/>
          <w:szCs w:val="24"/>
        </w:rPr>
      </w:pPr>
    </w:p>
    <w:p w:rsidR="002F16D9" w:rsidRDefault="00084DC5" w:rsidP="00CB454B">
      <w:pPr>
        <w:ind w:left="567"/>
        <w:jc w:val="right"/>
        <w:rPr>
          <w:sz w:val="24"/>
          <w:szCs w:val="24"/>
        </w:rPr>
      </w:pPr>
      <w:r>
        <w:rPr>
          <w:sz w:val="24"/>
          <w:szCs w:val="24"/>
        </w:rPr>
        <w:t xml:space="preserve">                                                           </w:t>
      </w:r>
    </w:p>
    <w:p w:rsidR="002F16D9" w:rsidRDefault="002F16D9"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621DE1" w:rsidRDefault="00621DE1" w:rsidP="00CB454B">
      <w:pPr>
        <w:ind w:left="567"/>
        <w:jc w:val="right"/>
        <w:rPr>
          <w:sz w:val="24"/>
          <w:szCs w:val="24"/>
        </w:rPr>
      </w:pPr>
    </w:p>
    <w:p w:rsidR="00DB4032" w:rsidRPr="00F55412" w:rsidRDefault="00084DC5" w:rsidP="00CB454B">
      <w:pPr>
        <w:ind w:left="567"/>
        <w:jc w:val="right"/>
      </w:pPr>
      <w:r>
        <w:rPr>
          <w:sz w:val="24"/>
          <w:szCs w:val="24"/>
        </w:rPr>
        <w:lastRenderedPageBreak/>
        <w:t xml:space="preserve"> </w:t>
      </w:r>
      <w:r w:rsidR="00CB454B">
        <w:t>Таблица</w:t>
      </w:r>
      <w:r w:rsidR="00DB4032">
        <w:t xml:space="preserve"> №</w:t>
      </w:r>
      <w:r w:rsidR="00CB454B">
        <w:t>2</w:t>
      </w:r>
      <w:r w:rsidR="00DB4032" w:rsidRPr="00F55412">
        <w:t xml:space="preserve"> к </w:t>
      </w:r>
      <w:r w:rsidR="00CB454B">
        <w:t>приложению</w:t>
      </w:r>
    </w:p>
    <w:p w:rsidR="00084DC5" w:rsidRDefault="00DB4032" w:rsidP="00DB4032">
      <w:pPr>
        <w:widowControl w:val="0"/>
        <w:tabs>
          <w:tab w:val="left" w:pos="9498"/>
        </w:tabs>
        <w:autoSpaceDE w:val="0"/>
        <w:autoSpaceDN w:val="0"/>
        <w:adjustRightInd w:val="0"/>
        <w:ind w:left="9639"/>
        <w:jc w:val="right"/>
        <w:rPr>
          <w:b/>
        </w:rPr>
      </w:pPr>
      <w:r w:rsidRPr="00F55412">
        <w:t xml:space="preserve">         </w:t>
      </w:r>
      <w:r>
        <w:t xml:space="preserve">            </w:t>
      </w:r>
      <w:r w:rsidRPr="00F55412">
        <w:t xml:space="preserve">                                                         </w:t>
      </w:r>
      <w:r>
        <w:t xml:space="preserve">                            </w:t>
      </w:r>
      <w:r w:rsidRPr="00F55412">
        <w:t xml:space="preserve">                     </w:t>
      </w:r>
    </w:p>
    <w:p w:rsidR="00084DC5" w:rsidRPr="00606B11" w:rsidRDefault="00084DC5" w:rsidP="00084DC5">
      <w:pPr>
        <w:widowControl w:val="0"/>
        <w:autoSpaceDE w:val="0"/>
        <w:autoSpaceDN w:val="0"/>
        <w:adjustRightInd w:val="0"/>
        <w:ind w:firstLine="540"/>
        <w:jc w:val="center"/>
        <w:rPr>
          <w:b/>
        </w:rPr>
      </w:pPr>
      <w:r w:rsidRPr="00606B11">
        <w:rPr>
          <w:b/>
        </w:rPr>
        <w:t>Перечень структурных элементов муниципальной программы</w:t>
      </w:r>
    </w:p>
    <w:p w:rsidR="00084DC5" w:rsidRPr="00606B11" w:rsidRDefault="00084DC5" w:rsidP="00084DC5">
      <w:pPr>
        <w:widowControl w:val="0"/>
        <w:autoSpaceDE w:val="0"/>
        <w:autoSpaceDN w:val="0"/>
        <w:adjustRightInd w:val="0"/>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245"/>
      </w:tblGrid>
      <w:tr w:rsidR="00084DC5" w:rsidRPr="00526411" w:rsidTr="00084DC5">
        <w:trPr>
          <w:trHeight w:val="664"/>
        </w:trPr>
        <w:tc>
          <w:tcPr>
            <w:tcW w:w="1560" w:type="dxa"/>
            <w:tcBorders>
              <w:bottom w:val="single" w:sz="4" w:space="0" w:color="auto"/>
            </w:tcBorders>
            <w:shd w:val="clear" w:color="auto" w:fill="auto"/>
            <w:hideMark/>
          </w:tcPr>
          <w:p w:rsidR="00084DC5" w:rsidRDefault="00084DC5" w:rsidP="00084DC5">
            <w:pPr>
              <w:jc w:val="center"/>
              <w:rPr>
                <w:rFonts w:eastAsia="Calibri"/>
                <w:sz w:val="22"/>
                <w:szCs w:val="22"/>
                <w:lang w:eastAsia="en-US"/>
              </w:rPr>
            </w:pPr>
            <w:r w:rsidRPr="00526411">
              <w:rPr>
                <w:rFonts w:eastAsia="Calibri"/>
                <w:sz w:val="22"/>
                <w:szCs w:val="22"/>
                <w:lang w:eastAsia="en-US"/>
              </w:rPr>
              <w:t>№ структу</w:t>
            </w:r>
            <w:r w:rsidRPr="00526411">
              <w:rPr>
                <w:rFonts w:eastAsia="Calibri"/>
                <w:sz w:val="22"/>
                <w:szCs w:val="22"/>
                <w:lang w:eastAsia="en-US"/>
              </w:rPr>
              <w:t>р</w:t>
            </w:r>
            <w:r w:rsidRPr="00526411">
              <w:rPr>
                <w:rFonts w:eastAsia="Calibri"/>
                <w:sz w:val="22"/>
                <w:szCs w:val="22"/>
                <w:lang w:eastAsia="en-US"/>
              </w:rPr>
              <w:t>ного элемента</w:t>
            </w:r>
          </w:p>
          <w:p w:rsidR="00084DC5" w:rsidRPr="00526411" w:rsidRDefault="00084DC5" w:rsidP="00084DC5">
            <w:pPr>
              <w:jc w:val="center"/>
              <w:rPr>
                <w:rFonts w:eastAsia="Calibri"/>
                <w:sz w:val="22"/>
                <w:szCs w:val="22"/>
                <w:lang w:eastAsia="en-US"/>
              </w:rPr>
            </w:pPr>
          </w:p>
        </w:tc>
        <w:tc>
          <w:tcPr>
            <w:tcW w:w="3118" w:type="dxa"/>
            <w:tcBorders>
              <w:bottom w:val="single" w:sz="4" w:space="0" w:color="auto"/>
            </w:tcBorders>
            <w:shd w:val="clear" w:color="auto" w:fill="auto"/>
            <w:hideMark/>
          </w:tcPr>
          <w:p w:rsidR="00084DC5" w:rsidRDefault="00084DC5" w:rsidP="00084DC5">
            <w:pPr>
              <w:jc w:val="center"/>
              <w:rPr>
                <w:rFonts w:eastAsia="Calibri"/>
                <w:sz w:val="22"/>
                <w:szCs w:val="22"/>
                <w:lang w:eastAsia="en-US"/>
              </w:rPr>
            </w:pPr>
          </w:p>
          <w:p w:rsidR="00084DC5" w:rsidRPr="00526411" w:rsidRDefault="00084DC5" w:rsidP="00084DC5">
            <w:pPr>
              <w:jc w:val="center"/>
              <w:rPr>
                <w:rFonts w:eastAsia="Calibri"/>
                <w:sz w:val="22"/>
                <w:szCs w:val="22"/>
                <w:lang w:eastAsia="en-US"/>
              </w:rPr>
            </w:pPr>
            <w:r>
              <w:rPr>
                <w:rFonts w:eastAsia="Calibri"/>
                <w:sz w:val="22"/>
                <w:szCs w:val="22"/>
                <w:lang w:eastAsia="en-US"/>
              </w:rPr>
              <w:t>Н</w:t>
            </w:r>
            <w:r w:rsidRPr="00526411">
              <w:rPr>
                <w:rFonts w:eastAsia="Calibri"/>
                <w:sz w:val="22"/>
                <w:szCs w:val="22"/>
                <w:lang w:eastAsia="en-US"/>
              </w:rPr>
              <w:t>аименование структурного элемента</w:t>
            </w:r>
          </w:p>
        </w:tc>
        <w:tc>
          <w:tcPr>
            <w:tcW w:w="5387" w:type="dxa"/>
            <w:tcBorders>
              <w:bottom w:val="single" w:sz="4" w:space="0" w:color="auto"/>
            </w:tcBorders>
            <w:shd w:val="clear" w:color="auto" w:fill="auto"/>
          </w:tcPr>
          <w:p w:rsidR="00084DC5" w:rsidRDefault="00084DC5" w:rsidP="00084DC5">
            <w:pPr>
              <w:jc w:val="center"/>
              <w:rPr>
                <w:rFonts w:eastAsia="Calibri"/>
                <w:sz w:val="22"/>
                <w:szCs w:val="22"/>
                <w:lang w:eastAsia="en-US"/>
              </w:rPr>
            </w:pPr>
          </w:p>
          <w:p w:rsidR="00084DC5" w:rsidRPr="00526411" w:rsidRDefault="00084DC5" w:rsidP="00084DC5">
            <w:pPr>
              <w:jc w:val="center"/>
              <w:rPr>
                <w:rFonts w:eastAsia="Calibri"/>
                <w:sz w:val="22"/>
                <w:szCs w:val="22"/>
                <w:lang w:eastAsia="en-US"/>
              </w:rPr>
            </w:pPr>
            <w:r w:rsidRPr="00526411">
              <w:rPr>
                <w:rFonts w:eastAsia="Calibri"/>
                <w:sz w:val="22"/>
                <w:szCs w:val="22"/>
                <w:lang w:eastAsia="en-US"/>
              </w:rPr>
              <w:t>Направление расходов структурного элемента</w:t>
            </w:r>
          </w:p>
        </w:tc>
        <w:tc>
          <w:tcPr>
            <w:tcW w:w="5245" w:type="dxa"/>
            <w:shd w:val="clear" w:color="auto" w:fill="auto"/>
          </w:tcPr>
          <w:p w:rsidR="00084DC5" w:rsidRDefault="00084DC5" w:rsidP="00084DC5">
            <w:pPr>
              <w:jc w:val="center"/>
              <w:rPr>
                <w:rFonts w:eastAsia="Calibri"/>
                <w:sz w:val="22"/>
                <w:szCs w:val="22"/>
                <w:lang w:eastAsia="en-US"/>
              </w:rPr>
            </w:pPr>
          </w:p>
          <w:p w:rsidR="00D92670" w:rsidRPr="00D92670" w:rsidRDefault="00D92670" w:rsidP="00D92670">
            <w:pPr>
              <w:jc w:val="center"/>
              <w:rPr>
                <w:rFonts w:eastAsia="Calibri"/>
                <w:sz w:val="22"/>
                <w:szCs w:val="22"/>
                <w:lang w:eastAsia="en-US"/>
              </w:rPr>
            </w:pPr>
            <w:r>
              <w:rPr>
                <w:rFonts w:eastAsia="Calibri"/>
                <w:sz w:val="22"/>
                <w:szCs w:val="22"/>
                <w:lang w:eastAsia="en-US"/>
              </w:rPr>
              <w:t>Наименование порядка, но</w:t>
            </w:r>
            <w:r w:rsidRPr="00D92670">
              <w:rPr>
                <w:rFonts w:eastAsia="Calibri"/>
                <w:sz w:val="22"/>
                <w:szCs w:val="22"/>
                <w:lang w:eastAsia="en-US"/>
              </w:rPr>
              <w:t xml:space="preserve">мер приложения </w:t>
            </w:r>
          </w:p>
          <w:p w:rsidR="00084DC5" w:rsidRPr="00526411" w:rsidRDefault="00D92670" w:rsidP="00D92670">
            <w:pPr>
              <w:jc w:val="center"/>
              <w:rPr>
                <w:rFonts w:eastAsia="Calibri"/>
                <w:sz w:val="22"/>
                <w:szCs w:val="22"/>
                <w:lang w:eastAsia="en-US"/>
              </w:rPr>
            </w:pPr>
            <w:r w:rsidRPr="00D92670">
              <w:rPr>
                <w:rFonts w:eastAsia="Calibri"/>
                <w:sz w:val="22"/>
                <w:szCs w:val="22"/>
                <w:lang w:eastAsia="en-US"/>
              </w:rPr>
              <w:t>(при наличии)</w:t>
            </w:r>
          </w:p>
        </w:tc>
      </w:tr>
      <w:tr w:rsidR="00084DC5" w:rsidRPr="00526411" w:rsidTr="00084DC5">
        <w:tc>
          <w:tcPr>
            <w:tcW w:w="1560" w:type="dxa"/>
            <w:shd w:val="clear" w:color="auto" w:fill="auto"/>
            <w:hideMark/>
          </w:tcPr>
          <w:p w:rsidR="00084DC5" w:rsidRPr="00526411" w:rsidRDefault="00084DC5" w:rsidP="00084DC5">
            <w:pPr>
              <w:jc w:val="center"/>
              <w:rPr>
                <w:rFonts w:eastAsia="Calibri"/>
                <w:sz w:val="22"/>
                <w:szCs w:val="22"/>
                <w:lang w:eastAsia="en-US"/>
              </w:rPr>
            </w:pPr>
            <w:r w:rsidRPr="00526411">
              <w:rPr>
                <w:rFonts w:eastAsia="Calibri"/>
                <w:sz w:val="22"/>
                <w:szCs w:val="22"/>
                <w:lang w:eastAsia="en-US"/>
              </w:rPr>
              <w:t>1</w:t>
            </w:r>
          </w:p>
        </w:tc>
        <w:tc>
          <w:tcPr>
            <w:tcW w:w="3118" w:type="dxa"/>
            <w:shd w:val="clear" w:color="auto" w:fill="auto"/>
            <w:hideMark/>
          </w:tcPr>
          <w:p w:rsidR="00084DC5" w:rsidRPr="00526411" w:rsidRDefault="00084DC5" w:rsidP="00084DC5">
            <w:pPr>
              <w:jc w:val="center"/>
              <w:rPr>
                <w:rFonts w:eastAsia="Calibri"/>
                <w:sz w:val="22"/>
                <w:szCs w:val="22"/>
                <w:lang w:eastAsia="en-US"/>
              </w:rPr>
            </w:pPr>
            <w:r w:rsidRPr="00526411">
              <w:rPr>
                <w:rFonts w:eastAsia="Calibri"/>
                <w:sz w:val="22"/>
                <w:szCs w:val="22"/>
                <w:lang w:eastAsia="en-US"/>
              </w:rPr>
              <w:t>2</w:t>
            </w:r>
          </w:p>
        </w:tc>
        <w:tc>
          <w:tcPr>
            <w:tcW w:w="5387" w:type="dxa"/>
            <w:shd w:val="clear" w:color="auto" w:fill="auto"/>
            <w:hideMark/>
          </w:tcPr>
          <w:p w:rsidR="00084DC5" w:rsidRPr="00526411" w:rsidRDefault="00084DC5" w:rsidP="00084DC5">
            <w:pPr>
              <w:jc w:val="center"/>
              <w:rPr>
                <w:rFonts w:eastAsia="Calibri"/>
                <w:sz w:val="22"/>
                <w:szCs w:val="22"/>
                <w:lang w:eastAsia="en-US"/>
              </w:rPr>
            </w:pPr>
            <w:r w:rsidRPr="00526411">
              <w:rPr>
                <w:rFonts w:eastAsia="Calibri"/>
                <w:sz w:val="22"/>
                <w:szCs w:val="22"/>
                <w:lang w:eastAsia="en-US"/>
              </w:rPr>
              <w:t>3</w:t>
            </w:r>
          </w:p>
        </w:tc>
        <w:tc>
          <w:tcPr>
            <w:tcW w:w="5245" w:type="dxa"/>
            <w:shd w:val="clear" w:color="auto" w:fill="auto"/>
            <w:hideMark/>
          </w:tcPr>
          <w:p w:rsidR="00084DC5" w:rsidRPr="00526411" w:rsidRDefault="00084DC5" w:rsidP="00084DC5">
            <w:pPr>
              <w:jc w:val="center"/>
              <w:rPr>
                <w:rFonts w:eastAsia="Calibri"/>
                <w:sz w:val="22"/>
                <w:szCs w:val="22"/>
                <w:lang w:eastAsia="en-US"/>
              </w:rPr>
            </w:pPr>
            <w:r w:rsidRPr="00526411">
              <w:rPr>
                <w:rFonts w:eastAsia="Calibri"/>
                <w:sz w:val="22"/>
                <w:szCs w:val="22"/>
                <w:lang w:eastAsia="en-US"/>
              </w:rPr>
              <w:t>4</w:t>
            </w:r>
          </w:p>
        </w:tc>
      </w:tr>
      <w:tr w:rsidR="00084DC5" w:rsidRPr="00526411" w:rsidTr="00B41453">
        <w:trPr>
          <w:trHeight w:val="561"/>
        </w:trPr>
        <w:tc>
          <w:tcPr>
            <w:tcW w:w="15310" w:type="dxa"/>
            <w:gridSpan w:val="4"/>
            <w:shd w:val="clear" w:color="auto" w:fill="auto"/>
            <w:vAlign w:val="center"/>
          </w:tcPr>
          <w:p w:rsidR="00084DC5" w:rsidRPr="00526411" w:rsidRDefault="00084DC5" w:rsidP="00084DC5">
            <w:pPr>
              <w:jc w:val="center"/>
              <w:rPr>
                <w:bCs/>
                <w:sz w:val="22"/>
                <w:szCs w:val="22"/>
              </w:rPr>
            </w:pPr>
            <w:r w:rsidRPr="00B41453">
              <w:rPr>
                <w:bCs/>
                <w:sz w:val="22"/>
                <w:szCs w:val="22"/>
              </w:rPr>
              <w:t>Цель</w:t>
            </w:r>
            <w:r w:rsidR="008811D0" w:rsidRPr="00B41453">
              <w:rPr>
                <w:bCs/>
                <w:sz w:val="22"/>
                <w:szCs w:val="22"/>
              </w:rPr>
              <w:t xml:space="preserve"> 1</w:t>
            </w:r>
            <w:r w:rsidRPr="00B41453">
              <w:rPr>
                <w:bCs/>
                <w:sz w:val="22"/>
                <w:szCs w:val="22"/>
              </w:rPr>
              <w:t>:</w:t>
            </w:r>
            <w:r w:rsidR="00DB4032">
              <w:t xml:space="preserve"> </w:t>
            </w:r>
            <w:r w:rsidR="00DB4032" w:rsidRPr="00DB4032">
              <w:rPr>
                <w:sz w:val="22"/>
                <w:szCs w:val="22"/>
                <w:lang w:eastAsia="en-US"/>
              </w:rPr>
              <w:t xml:space="preserve">Обеспечение эффективного решения вопросов местного значения, переданных органам местного самоуправления </w:t>
            </w:r>
            <w:proofErr w:type="spellStart"/>
            <w:r w:rsidR="00DB4032" w:rsidRPr="00DB4032">
              <w:rPr>
                <w:sz w:val="22"/>
                <w:szCs w:val="22"/>
                <w:lang w:eastAsia="en-US"/>
              </w:rPr>
              <w:t>Нижневартовский</w:t>
            </w:r>
            <w:proofErr w:type="spellEnd"/>
            <w:r w:rsidR="00DB4032" w:rsidRPr="00DB4032">
              <w:rPr>
                <w:sz w:val="22"/>
                <w:szCs w:val="22"/>
                <w:lang w:eastAsia="en-US"/>
              </w:rPr>
              <w:t xml:space="preserve"> район</w:t>
            </w:r>
          </w:p>
        </w:tc>
      </w:tr>
      <w:tr w:rsidR="00084DC5" w:rsidRPr="00526411" w:rsidTr="00084DC5">
        <w:trPr>
          <w:trHeight w:val="463"/>
        </w:trPr>
        <w:tc>
          <w:tcPr>
            <w:tcW w:w="15310" w:type="dxa"/>
            <w:gridSpan w:val="4"/>
            <w:shd w:val="clear" w:color="auto" w:fill="auto"/>
            <w:vAlign w:val="center"/>
          </w:tcPr>
          <w:p w:rsidR="00084DC5" w:rsidRPr="00B41453" w:rsidRDefault="00084DC5" w:rsidP="00B41453">
            <w:pPr>
              <w:jc w:val="center"/>
              <w:rPr>
                <w:sz w:val="22"/>
                <w:szCs w:val="22"/>
                <w:lang w:eastAsia="en-US"/>
              </w:rPr>
            </w:pPr>
            <w:r w:rsidRPr="00B41453">
              <w:rPr>
                <w:bCs/>
                <w:sz w:val="22"/>
                <w:szCs w:val="22"/>
              </w:rPr>
              <w:t xml:space="preserve">Задача 1: </w:t>
            </w:r>
            <w:r w:rsidR="002B2AC7" w:rsidRPr="00B41453">
              <w:rPr>
                <w:sz w:val="22"/>
                <w:szCs w:val="22"/>
                <w:lang w:eastAsia="en-US"/>
              </w:rPr>
              <w:t>Обеспечение условий для исполнения расходных обязательств бюджета поселения</w:t>
            </w:r>
          </w:p>
        </w:tc>
      </w:tr>
      <w:tr w:rsidR="00084DC5" w:rsidRPr="00526411" w:rsidTr="00084DC5">
        <w:trPr>
          <w:trHeight w:val="1605"/>
        </w:trPr>
        <w:tc>
          <w:tcPr>
            <w:tcW w:w="1560" w:type="dxa"/>
            <w:shd w:val="clear" w:color="auto" w:fill="auto"/>
            <w:hideMark/>
          </w:tcPr>
          <w:p w:rsidR="00084DC5" w:rsidRPr="00526411" w:rsidRDefault="00084DC5" w:rsidP="000D3627">
            <w:pPr>
              <w:jc w:val="center"/>
              <w:rPr>
                <w:rFonts w:eastAsia="Calibri"/>
                <w:sz w:val="22"/>
                <w:szCs w:val="22"/>
                <w:lang w:eastAsia="en-US"/>
              </w:rPr>
            </w:pPr>
            <w:r w:rsidRPr="00526411">
              <w:rPr>
                <w:rFonts w:eastAsia="Calibri"/>
                <w:sz w:val="22"/>
                <w:szCs w:val="22"/>
                <w:lang w:eastAsia="en-US"/>
              </w:rPr>
              <w:t>1.</w:t>
            </w:r>
          </w:p>
        </w:tc>
        <w:tc>
          <w:tcPr>
            <w:tcW w:w="3118" w:type="dxa"/>
            <w:shd w:val="clear" w:color="auto" w:fill="auto"/>
          </w:tcPr>
          <w:p w:rsidR="00084DC5" w:rsidRPr="00B168F5" w:rsidRDefault="00084DC5" w:rsidP="00084DC5">
            <w:pPr>
              <w:jc w:val="both"/>
              <w:rPr>
                <w:rFonts w:eastAsia="Calibri"/>
                <w:sz w:val="22"/>
                <w:szCs w:val="22"/>
                <w:lang w:eastAsia="en-US"/>
              </w:rPr>
            </w:pPr>
            <w:r w:rsidRPr="00B168F5">
              <w:rPr>
                <w:bCs/>
                <w:sz w:val="22"/>
                <w:szCs w:val="22"/>
              </w:rPr>
              <w:t xml:space="preserve">Основное мероприятие </w:t>
            </w:r>
            <w:r w:rsidR="002B2AC7">
              <w:rPr>
                <w:bCs/>
                <w:sz w:val="22"/>
                <w:szCs w:val="22"/>
              </w:rPr>
              <w:t>«</w:t>
            </w:r>
            <w:r w:rsidR="002B2AC7" w:rsidRPr="00A3770D">
              <w:rPr>
                <w:color w:val="000000"/>
                <w:sz w:val="24"/>
                <w:szCs w:val="24"/>
              </w:rPr>
              <w:t>Ф</w:t>
            </w:r>
            <w:r w:rsidR="002B2AC7" w:rsidRPr="00A3770D">
              <w:rPr>
                <w:color w:val="000000"/>
                <w:sz w:val="24"/>
                <w:szCs w:val="24"/>
              </w:rPr>
              <w:t>и</w:t>
            </w:r>
            <w:r w:rsidR="002B2AC7" w:rsidRPr="00A3770D">
              <w:rPr>
                <w:color w:val="000000"/>
                <w:sz w:val="24"/>
                <w:szCs w:val="24"/>
              </w:rPr>
              <w:t>нансовое обеспечение ра</w:t>
            </w:r>
            <w:r w:rsidR="002B2AC7" w:rsidRPr="00A3770D">
              <w:rPr>
                <w:color w:val="000000"/>
                <w:sz w:val="24"/>
                <w:szCs w:val="24"/>
              </w:rPr>
              <w:t>с</w:t>
            </w:r>
            <w:r w:rsidR="002B2AC7" w:rsidRPr="00A3770D">
              <w:rPr>
                <w:color w:val="000000"/>
                <w:sz w:val="24"/>
                <w:szCs w:val="24"/>
              </w:rPr>
              <w:t>ходных обязательств по д</w:t>
            </w:r>
            <w:r w:rsidR="002B2AC7" w:rsidRPr="00A3770D">
              <w:rPr>
                <w:color w:val="000000"/>
                <w:sz w:val="24"/>
                <w:szCs w:val="24"/>
              </w:rPr>
              <w:t>е</w:t>
            </w:r>
            <w:r w:rsidR="002B2AC7" w:rsidRPr="00A3770D">
              <w:rPr>
                <w:color w:val="000000"/>
                <w:sz w:val="24"/>
                <w:szCs w:val="24"/>
              </w:rPr>
              <w:t>легированным полномоч</w:t>
            </w:r>
            <w:r w:rsidR="002B2AC7" w:rsidRPr="00A3770D">
              <w:rPr>
                <w:color w:val="000000"/>
                <w:sz w:val="24"/>
                <w:szCs w:val="24"/>
              </w:rPr>
              <w:t>и</w:t>
            </w:r>
            <w:r w:rsidR="002B2AC7" w:rsidRPr="00A3770D">
              <w:rPr>
                <w:color w:val="000000"/>
                <w:sz w:val="24"/>
                <w:szCs w:val="24"/>
              </w:rPr>
              <w:t>ям</w:t>
            </w:r>
            <w:r w:rsidR="002B2AC7">
              <w:rPr>
                <w:color w:val="000000"/>
                <w:sz w:val="24"/>
                <w:szCs w:val="24"/>
              </w:rPr>
              <w:t>»</w:t>
            </w:r>
            <w:r w:rsidR="002B2AC7" w:rsidRPr="00A3770D">
              <w:rPr>
                <w:color w:val="000000"/>
                <w:sz w:val="24"/>
                <w:szCs w:val="24"/>
              </w:rPr>
              <w:t>.</w:t>
            </w:r>
          </w:p>
        </w:tc>
        <w:tc>
          <w:tcPr>
            <w:tcW w:w="5387" w:type="dxa"/>
            <w:shd w:val="clear" w:color="auto" w:fill="auto"/>
          </w:tcPr>
          <w:p w:rsidR="00084DC5" w:rsidRPr="00496CD3" w:rsidRDefault="00014290" w:rsidP="00084DC5">
            <w:pPr>
              <w:jc w:val="both"/>
              <w:rPr>
                <w:rFonts w:eastAsia="Calibri"/>
                <w:sz w:val="22"/>
                <w:szCs w:val="22"/>
                <w:lang w:eastAsia="en-US"/>
              </w:rPr>
            </w:pPr>
            <w:r w:rsidRPr="00496CD3">
              <w:rPr>
                <w:sz w:val="22"/>
                <w:szCs w:val="22"/>
                <w:lang w:eastAsia="en-US"/>
              </w:rPr>
              <w:t>П</w:t>
            </w:r>
            <w:r w:rsidR="005804C1" w:rsidRPr="00496CD3">
              <w:rPr>
                <w:sz w:val="22"/>
                <w:szCs w:val="22"/>
                <w:lang w:eastAsia="en-US"/>
              </w:rPr>
              <w:t xml:space="preserve">еречисление межбюджетных трансфертов бюджету </w:t>
            </w:r>
            <w:proofErr w:type="spellStart"/>
            <w:r w:rsidR="005804C1" w:rsidRPr="00496CD3">
              <w:rPr>
                <w:sz w:val="22"/>
                <w:szCs w:val="22"/>
                <w:lang w:eastAsia="en-US"/>
              </w:rPr>
              <w:t>Нижневартовского</w:t>
            </w:r>
            <w:proofErr w:type="spellEnd"/>
            <w:r w:rsidR="005804C1" w:rsidRPr="00496CD3">
              <w:rPr>
                <w:sz w:val="22"/>
                <w:szCs w:val="22"/>
                <w:lang w:eastAsia="en-US"/>
              </w:rPr>
              <w:t xml:space="preserve"> района на осуществление части полномочий по вопросам местного значения</w:t>
            </w:r>
          </w:p>
        </w:tc>
        <w:tc>
          <w:tcPr>
            <w:tcW w:w="5245" w:type="dxa"/>
            <w:shd w:val="clear" w:color="auto" w:fill="auto"/>
          </w:tcPr>
          <w:p w:rsidR="00084DC5" w:rsidRPr="00D32EA5" w:rsidRDefault="00852D38" w:rsidP="00852D38">
            <w:pPr>
              <w:widowControl w:val="0"/>
              <w:tabs>
                <w:tab w:val="left" w:pos="4253"/>
              </w:tabs>
              <w:autoSpaceDE w:val="0"/>
              <w:autoSpaceDN w:val="0"/>
              <w:adjustRightInd w:val="0"/>
              <w:ind w:right="-2"/>
              <w:jc w:val="both"/>
              <w:rPr>
                <w:bCs/>
                <w:sz w:val="22"/>
                <w:szCs w:val="22"/>
              </w:rPr>
            </w:pPr>
            <w:r w:rsidRPr="00852D38">
              <w:rPr>
                <w:bCs/>
                <w:sz w:val="22"/>
                <w:szCs w:val="22"/>
              </w:rPr>
              <w:t>Решение Совета депутатов сельского поселения Вата от 14.08.2013 № 32 «Об утверждении Порядка предоставления иных межбюджетных трансфертов из бюджета сельского поселения Вата»</w:t>
            </w:r>
          </w:p>
        </w:tc>
      </w:tr>
      <w:tr w:rsidR="00084DC5" w:rsidRPr="00526411" w:rsidTr="00084DC5">
        <w:trPr>
          <w:trHeight w:val="520"/>
        </w:trPr>
        <w:tc>
          <w:tcPr>
            <w:tcW w:w="15310" w:type="dxa"/>
            <w:gridSpan w:val="4"/>
            <w:shd w:val="clear" w:color="auto" w:fill="auto"/>
            <w:vAlign w:val="center"/>
          </w:tcPr>
          <w:p w:rsidR="00084DC5" w:rsidRPr="004F5A0F" w:rsidRDefault="008811D0" w:rsidP="00084DC5">
            <w:pPr>
              <w:jc w:val="center"/>
              <w:rPr>
                <w:bCs/>
                <w:sz w:val="22"/>
                <w:szCs w:val="22"/>
              </w:rPr>
            </w:pPr>
            <w:r w:rsidRPr="00B41453">
              <w:rPr>
                <w:bCs/>
                <w:sz w:val="22"/>
                <w:szCs w:val="22"/>
              </w:rPr>
              <w:t>Цель</w:t>
            </w:r>
            <w:r w:rsidR="00C26EE5" w:rsidRPr="00B41453">
              <w:rPr>
                <w:bCs/>
                <w:sz w:val="22"/>
                <w:szCs w:val="22"/>
              </w:rPr>
              <w:t xml:space="preserve"> 2</w:t>
            </w:r>
            <w:r w:rsidRPr="00B41453">
              <w:rPr>
                <w:bCs/>
                <w:sz w:val="22"/>
                <w:szCs w:val="22"/>
              </w:rPr>
              <w:t>:</w:t>
            </w:r>
            <w:r w:rsidR="00084DC5" w:rsidRPr="004F5A0F">
              <w:rPr>
                <w:bCs/>
                <w:sz w:val="22"/>
                <w:szCs w:val="22"/>
              </w:rPr>
              <w:t xml:space="preserve"> </w:t>
            </w:r>
            <w:r w:rsidRPr="008811D0">
              <w:rPr>
                <w:sz w:val="22"/>
                <w:szCs w:val="22"/>
              </w:rPr>
              <w:t>Реализация мер по финансовому обеспечению расходов непредвиденного характера и прогнозируемых расходных обязательств поселения.</w:t>
            </w:r>
          </w:p>
        </w:tc>
      </w:tr>
      <w:tr w:rsidR="00084DC5" w:rsidRPr="00526411" w:rsidTr="00084DC5">
        <w:trPr>
          <w:trHeight w:val="570"/>
        </w:trPr>
        <w:tc>
          <w:tcPr>
            <w:tcW w:w="15310" w:type="dxa"/>
            <w:gridSpan w:val="4"/>
            <w:shd w:val="clear" w:color="auto" w:fill="auto"/>
            <w:vAlign w:val="center"/>
          </w:tcPr>
          <w:p w:rsidR="00084DC5" w:rsidRPr="005A6559" w:rsidRDefault="00C26EE5" w:rsidP="00C26EE5">
            <w:pPr>
              <w:jc w:val="center"/>
              <w:rPr>
                <w:bCs/>
                <w:sz w:val="22"/>
                <w:szCs w:val="22"/>
              </w:rPr>
            </w:pPr>
            <w:r w:rsidRPr="00B41453">
              <w:rPr>
                <w:bCs/>
                <w:sz w:val="22"/>
                <w:szCs w:val="22"/>
              </w:rPr>
              <w:t>Задача 2:</w:t>
            </w:r>
            <w:r w:rsidRPr="00C26EE5">
              <w:rPr>
                <w:b/>
                <w:bCs/>
                <w:sz w:val="22"/>
                <w:szCs w:val="22"/>
              </w:rPr>
              <w:t xml:space="preserve"> </w:t>
            </w:r>
            <w:r w:rsidR="008811D0" w:rsidRPr="008811D0">
              <w:rPr>
                <w:sz w:val="22"/>
                <w:szCs w:val="22"/>
              </w:rPr>
              <w:t>Формирование резервных фондов и условно утвержденных расходов в соответствии с нормами Бюджетного кодекса Российской Федерации.</w:t>
            </w:r>
          </w:p>
        </w:tc>
      </w:tr>
      <w:tr w:rsidR="00084DC5" w:rsidRPr="00526411" w:rsidTr="00BA58F7">
        <w:trPr>
          <w:trHeight w:val="1682"/>
        </w:trPr>
        <w:tc>
          <w:tcPr>
            <w:tcW w:w="1560" w:type="dxa"/>
            <w:shd w:val="clear" w:color="auto" w:fill="auto"/>
            <w:hideMark/>
          </w:tcPr>
          <w:p w:rsidR="00084DC5" w:rsidRPr="00526411" w:rsidRDefault="00BA58F7" w:rsidP="00CF24DD">
            <w:pPr>
              <w:jc w:val="center"/>
              <w:rPr>
                <w:rFonts w:eastAsia="Calibri"/>
                <w:sz w:val="22"/>
                <w:szCs w:val="22"/>
                <w:lang w:eastAsia="en-US"/>
              </w:rPr>
            </w:pPr>
            <w:r>
              <w:rPr>
                <w:rFonts w:eastAsia="Calibri"/>
                <w:sz w:val="22"/>
                <w:szCs w:val="22"/>
                <w:lang w:eastAsia="en-US"/>
              </w:rPr>
              <w:t>2.</w:t>
            </w:r>
          </w:p>
        </w:tc>
        <w:tc>
          <w:tcPr>
            <w:tcW w:w="3118" w:type="dxa"/>
            <w:shd w:val="clear" w:color="auto" w:fill="auto"/>
          </w:tcPr>
          <w:p w:rsidR="00084DC5" w:rsidRPr="00623748" w:rsidRDefault="00BA58F7" w:rsidP="00BA58F7">
            <w:pPr>
              <w:jc w:val="both"/>
              <w:rPr>
                <w:rFonts w:eastAsia="Calibri"/>
                <w:sz w:val="22"/>
                <w:szCs w:val="22"/>
                <w:lang w:eastAsia="en-US"/>
              </w:rPr>
            </w:pPr>
            <w:r>
              <w:rPr>
                <w:bCs/>
                <w:sz w:val="22"/>
                <w:szCs w:val="22"/>
              </w:rPr>
              <w:t>Организация бюд</w:t>
            </w:r>
            <w:r w:rsidRPr="00BA58F7">
              <w:rPr>
                <w:bCs/>
                <w:sz w:val="22"/>
                <w:szCs w:val="22"/>
              </w:rPr>
              <w:t>жетного процесса</w:t>
            </w:r>
          </w:p>
        </w:tc>
        <w:tc>
          <w:tcPr>
            <w:tcW w:w="5387" w:type="dxa"/>
            <w:shd w:val="clear" w:color="auto" w:fill="auto"/>
          </w:tcPr>
          <w:p w:rsidR="00084DC5" w:rsidRPr="009654A9" w:rsidRDefault="0005528A" w:rsidP="00496CD3">
            <w:pPr>
              <w:jc w:val="both"/>
              <w:rPr>
                <w:sz w:val="22"/>
                <w:szCs w:val="22"/>
              </w:rPr>
            </w:pPr>
            <w:proofErr w:type="gramStart"/>
            <w:r w:rsidRPr="00496CD3">
              <w:rPr>
                <w:sz w:val="22"/>
                <w:szCs w:val="22"/>
              </w:rPr>
              <w:t>Расходы</w:t>
            </w:r>
            <w:r w:rsidR="00496CD3">
              <w:rPr>
                <w:sz w:val="22"/>
                <w:szCs w:val="22"/>
              </w:rPr>
              <w:t xml:space="preserve"> </w:t>
            </w:r>
            <w:r w:rsidR="00CA1FFF" w:rsidRPr="00496CD3">
              <w:rPr>
                <w:sz w:val="22"/>
                <w:szCs w:val="22"/>
              </w:rPr>
              <w:t>направлены</w:t>
            </w:r>
            <w:r w:rsidRPr="00496CD3">
              <w:rPr>
                <w:sz w:val="22"/>
                <w:szCs w:val="22"/>
              </w:rPr>
              <w:t xml:space="preserve"> на формирование расходов р</w:t>
            </w:r>
            <w:r w:rsidRPr="00496CD3">
              <w:rPr>
                <w:sz w:val="22"/>
                <w:szCs w:val="22"/>
              </w:rPr>
              <w:t>е</w:t>
            </w:r>
            <w:r w:rsidRPr="00496CD3">
              <w:rPr>
                <w:sz w:val="22"/>
                <w:szCs w:val="22"/>
              </w:rPr>
              <w:t>зервного фонда а</w:t>
            </w:r>
            <w:r w:rsidR="00CA1FFF" w:rsidRPr="00496CD3">
              <w:rPr>
                <w:sz w:val="22"/>
                <w:szCs w:val="22"/>
              </w:rPr>
              <w:t>д</w:t>
            </w:r>
            <w:r w:rsidR="00CF24DD" w:rsidRPr="00496CD3">
              <w:rPr>
                <w:sz w:val="22"/>
                <w:szCs w:val="22"/>
              </w:rPr>
              <w:t>министрации поселения</w:t>
            </w:r>
            <w:r w:rsidRPr="00496CD3">
              <w:rPr>
                <w:sz w:val="22"/>
                <w:szCs w:val="22"/>
              </w:rPr>
              <w:t xml:space="preserve"> осущест</w:t>
            </w:r>
            <w:r w:rsidRPr="00496CD3">
              <w:rPr>
                <w:sz w:val="22"/>
                <w:szCs w:val="22"/>
              </w:rPr>
              <w:t>в</w:t>
            </w:r>
            <w:r w:rsidRPr="00496CD3">
              <w:rPr>
                <w:sz w:val="22"/>
                <w:szCs w:val="22"/>
              </w:rPr>
              <w:t>ляются для возможного исполнени</w:t>
            </w:r>
            <w:r w:rsidR="00EB378D" w:rsidRPr="00496CD3">
              <w:rPr>
                <w:sz w:val="22"/>
                <w:szCs w:val="22"/>
              </w:rPr>
              <w:t>я</w:t>
            </w:r>
            <w:r w:rsidRPr="00496CD3">
              <w:rPr>
                <w:sz w:val="22"/>
                <w:szCs w:val="22"/>
              </w:rPr>
              <w:t xml:space="preserve"> расхо</w:t>
            </w:r>
            <w:r w:rsidR="00EB378D" w:rsidRPr="00496CD3">
              <w:rPr>
                <w:sz w:val="22"/>
                <w:szCs w:val="22"/>
              </w:rPr>
              <w:t xml:space="preserve">дных </w:t>
            </w:r>
            <w:r w:rsidRPr="00496CD3">
              <w:rPr>
                <w:sz w:val="22"/>
                <w:szCs w:val="22"/>
              </w:rPr>
              <w:t>обяз</w:t>
            </w:r>
            <w:r w:rsidRPr="00496CD3">
              <w:rPr>
                <w:sz w:val="22"/>
                <w:szCs w:val="22"/>
              </w:rPr>
              <w:t>а</w:t>
            </w:r>
            <w:r w:rsidRPr="00496CD3">
              <w:rPr>
                <w:sz w:val="22"/>
                <w:szCs w:val="22"/>
              </w:rPr>
              <w:t>те</w:t>
            </w:r>
            <w:r w:rsidR="00EB378D" w:rsidRPr="00496CD3">
              <w:rPr>
                <w:sz w:val="22"/>
                <w:szCs w:val="22"/>
              </w:rPr>
              <w:t>льств</w:t>
            </w:r>
            <w:r w:rsidRPr="00496CD3">
              <w:rPr>
                <w:sz w:val="22"/>
                <w:szCs w:val="22"/>
              </w:rPr>
              <w:t xml:space="preserve"> по финансовому обеспечению непредви</w:t>
            </w:r>
            <w:r w:rsidR="00EB378D" w:rsidRPr="00496CD3">
              <w:rPr>
                <w:sz w:val="22"/>
                <w:szCs w:val="22"/>
              </w:rPr>
              <w:t>де</w:t>
            </w:r>
            <w:r w:rsidR="00EB378D" w:rsidRPr="00496CD3">
              <w:rPr>
                <w:sz w:val="22"/>
                <w:szCs w:val="22"/>
              </w:rPr>
              <w:t>н</w:t>
            </w:r>
            <w:r w:rsidR="00EB378D" w:rsidRPr="00496CD3">
              <w:rPr>
                <w:sz w:val="22"/>
                <w:szCs w:val="22"/>
              </w:rPr>
              <w:t xml:space="preserve">ных </w:t>
            </w:r>
            <w:r w:rsidR="00CF24DD" w:rsidRPr="00496CD3">
              <w:rPr>
                <w:sz w:val="22"/>
                <w:szCs w:val="22"/>
              </w:rPr>
              <w:t xml:space="preserve">расходов, </w:t>
            </w:r>
            <w:r w:rsidR="00496CD3">
              <w:rPr>
                <w:sz w:val="22"/>
                <w:szCs w:val="22"/>
              </w:rPr>
              <w:t xml:space="preserve">на </w:t>
            </w:r>
            <w:r w:rsidR="00CF24DD" w:rsidRPr="00496CD3">
              <w:rPr>
                <w:sz w:val="22"/>
                <w:szCs w:val="22"/>
              </w:rPr>
              <w:t>ф</w:t>
            </w:r>
            <w:r w:rsidRPr="00496CD3">
              <w:rPr>
                <w:sz w:val="22"/>
                <w:szCs w:val="22"/>
              </w:rPr>
              <w:t>о</w:t>
            </w:r>
            <w:r w:rsidR="00EB378D" w:rsidRPr="00496CD3">
              <w:rPr>
                <w:sz w:val="22"/>
                <w:szCs w:val="22"/>
              </w:rPr>
              <w:t>р</w:t>
            </w:r>
            <w:r w:rsidRPr="00496CD3">
              <w:rPr>
                <w:sz w:val="22"/>
                <w:szCs w:val="22"/>
              </w:rPr>
              <w:t>миров</w:t>
            </w:r>
            <w:r w:rsidR="00EB378D" w:rsidRPr="00496CD3">
              <w:rPr>
                <w:sz w:val="22"/>
                <w:szCs w:val="22"/>
              </w:rPr>
              <w:t>ание</w:t>
            </w:r>
            <w:r w:rsidRPr="00496CD3">
              <w:rPr>
                <w:sz w:val="22"/>
                <w:szCs w:val="22"/>
              </w:rPr>
              <w:t xml:space="preserve"> в бюджете поселения объемов условно </w:t>
            </w:r>
            <w:r w:rsidR="00EB378D" w:rsidRPr="00496CD3">
              <w:rPr>
                <w:sz w:val="22"/>
                <w:szCs w:val="22"/>
              </w:rPr>
              <w:t>утвержденных</w:t>
            </w:r>
            <w:r w:rsidRPr="00496CD3">
              <w:rPr>
                <w:sz w:val="22"/>
                <w:szCs w:val="22"/>
              </w:rPr>
              <w:t xml:space="preserve"> расходо</w:t>
            </w:r>
            <w:r w:rsidR="00EB378D" w:rsidRPr="00496CD3">
              <w:rPr>
                <w:sz w:val="22"/>
                <w:szCs w:val="22"/>
              </w:rPr>
              <w:t>в</w:t>
            </w:r>
            <w:r w:rsidRPr="00496CD3">
              <w:rPr>
                <w:sz w:val="22"/>
                <w:szCs w:val="22"/>
              </w:rPr>
              <w:t xml:space="preserve"> в соотве</w:t>
            </w:r>
            <w:r w:rsidRPr="00496CD3">
              <w:rPr>
                <w:sz w:val="22"/>
                <w:szCs w:val="22"/>
              </w:rPr>
              <w:t>т</w:t>
            </w:r>
            <w:r w:rsidRPr="00496CD3">
              <w:rPr>
                <w:sz w:val="22"/>
                <w:szCs w:val="22"/>
              </w:rPr>
              <w:t>ст</w:t>
            </w:r>
            <w:r w:rsidR="00EB378D" w:rsidRPr="00496CD3">
              <w:rPr>
                <w:sz w:val="22"/>
                <w:szCs w:val="22"/>
              </w:rPr>
              <w:t>в</w:t>
            </w:r>
            <w:r w:rsidRPr="00496CD3">
              <w:rPr>
                <w:sz w:val="22"/>
                <w:szCs w:val="22"/>
              </w:rPr>
              <w:t>ии с тре</w:t>
            </w:r>
            <w:r w:rsidR="00EB378D" w:rsidRPr="00496CD3">
              <w:rPr>
                <w:sz w:val="22"/>
                <w:szCs w:val="22"/>
              </w:rPr>
              <w:t>бованиями</w:t>
            </w:r>
            <w:r w:rsidRPr="00496CD3">
              <w:rPr>
                <w:sz w:val="22"/>
                <w:szCs w:val="22"/>
              </w:rPr>
              <w:t xml:space="preserve">, установленными </w:t>
            </w:r>
            <w:r w:rsidR="00EB378D" w:rsidRPr="00496CD3">
              <w:rPr>
                <w:sz w:val="22"/>
                <w:szCs w:val="22"/>
              </w:rPr>
              <w:t>Б</w:t>
            </w:r>
            <w:r w:rsidRPr="00496CD3">
              <w:rPr>
                <w:sz w:val="22"/>
                <w:szCs w:val="22"/>
              </w:rPr>
              <w:t>юджетным кодекс</w:t>
            </w:r>
            <w:r w:rsidR="00EB378D" w:rsidRPr="00496CD3">
              <w:rPr>
                <w:sz w:val="22"/>
                <w:szCs w:val="22"/>
              </w:rPr>
              <w:t>о</w:t>
            </w:r>
            <w:r w:rsidRPr="00496CD3">
              <w:rPr>
                <w:sz w:val="22"/>
                <w:szCs w:val="22"/>
              </w:rPr>
              <w:t xml:space="preserve">м </w:t>
            </w:r>
            <w:r w:rsidR="00EB378D" w:rsidRPr="00496CD3">
              <w:rPr>
                <w:sz w:val="22"/>
                <w:szCs w:val="22"/>
              </w:rPr>
              <w:t>Р</w:t>
            </w:r>
            <w:r w:rsidRPr="00496CD3">
              <w:rPr>
                <w:sz w:val="22"/>
                <w:szCs w:val="22"/>
              </w:rPr>
              <w:t xml:space="preserve">оссийской </w:t>
            </w:r>
            <w:r w:rsidR="00EB378D" w:rsidRPr="00496CD3">
              <w:rPr>
                <w:sz w:val="22"/>
                <w:szCs w:val="22"/>
              </w:rPr>
              <w:t>Ф</w:t>
            </w:r>
            <w:r w:rsidRPr="00496CD3">
              <w:rPr>
                <w:sz w:val="22"/>
                <w:szCs w:val="22"/>
              </w:rPr>
              <w:t>едерации.</w:t>
            </w:r>
            <w:proofErr w:type="gramEnd"/>
          </w:p>
        </w:tc>
        <w:tc>
          <w:tcPr>
            <w:tcW w:w="5245" w:type="dxa"/>
            <w:shd w:val="clear" w:color="auto" w:fill="auto"/>
          </w:tcPr>
          <w:p w:rsidR="00084DC5" w:rsidRPr="00253742" w:rsidRDefault="00084DC5" w:rsidP="009E4826">
            <w:pPr>
              <w:pStyle w:val="ConsPlusNonformat"/>
              <w:rPr>
                <w:rFonts w:ascii="Times New Roman" w:hAnsi="Times New Roman" w:cs="Times New Roman"/>
                <w:sz w:val="22"/>
                <w:szCs w:val="22"/>
              </w:rPr>
            </w:pPr>
          </w:p>
        </w:tc>
      </w:tr>
    </w:tbl>
    <w:p w:rsidR="00084DC5" w:rsidRDefault="00084DC5" w:rsidP="00084DC5">
      <w:pPr>
        <w:widowControl w:val="0"/>
        <w:tabs>
          <w:tab w:val="left" w:pos="9498"/>
        </w:tabs>
        <w:autoSpaceDE w:val="0"/>
        <w:autoSpaceDN w:val="0"/>
        <w:adjustRightInd w:val="0"/>
        <w:ind w:left="9639"/>
        <w:jc w:val="right"/>
      </w:pPr>
    </w:p>
    <w:p w:rsidR="00B23C2C" w:rsidRDefault="00B23C2C" w:rsidP="006C2903">
      <w:pPr>
        <w:ind w:left="567"/>
        <w:jc w:val="right"/>
        <w:rPr>
          <w:sz w:val="24"/>
          <w:szCs w:val="24"/>
        </w:rPr>
      </w:pPr>
    </w:p>
    <w:p w:rsidR="00B23C2C" w:rsidRDefault="00B23C2C" w:rsidP="006C2903">
      <w:pPr>
        <w:ind w:left="567"/>
        <w:jc w:val="right"/>
        <w:rPr>
          <w:sz w:val="24"/>
          <w:szCs w:val="24"/>
        </w:rPr>
      </w:pPr>
    </w:p>
    <w:sectPr w:rsidR="00B23C2C" w:rsidSect="00956F95">
      <w:pgSz w:w="16838" w:h="11906" w:orient="landscape"/>
      <w:pgMar w:top="851"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A2" w:rsidRDefault="001B0EA2">
      <w:r>
        <w:separator/>
      </w:r>
    </w:p>
  </w:endnote>
  <w:endnote w:type="continuationSeparator" w:id="0">
    <w:p w:rsidR="001B0EA2" w:rsidRDefault="001B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A2" w:rsidRDefault="001B0EA2">
      <w:r>
        <w:separator/>
      </w:r>
    </w:p>
  </w:footnote>
  <w:footnote w:type="continuationSeparator" w:id="0">
    <w:p w:rsidR="001B0EA2" w:rsidRDefault="001B0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95" w:rsidRPr="000F7C9D" w:rsidRDefault="00956F95" w:rsidP="006318B0">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4290"/>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3DC0"/>
    <w:rsid w:val="000359AF"/>
    <w:rsid w:val="00036B5E"/>
    <w:rsid w:val="00036F86"/>
    <w:rsid w:val="00041F76"/>
    <w:rsid w:val="0004318A"/>
    <w:rsid w:val="000433F1"/>
    <w:rsid w:val="000447A2"/>
    <w:rsid w:val="000457F4"/>
    <w:rsid w:val="00045C90"/>
    <w:rsid w:val="000461E5"/>
    <w:rsid w:val="00046384"/>
    <w:rsid w:val="000465B8"/>
    <w:rsid w:val="00046AF7"/>
    <w:rsid w:val="000514FA"/>
    <w:rsid w:val="00051D20"/>
    <w:rsid w:val="00053B16"/>
    <w:rsid w:val="000545B5"/>
    <w:rsid w:val="0005528A"/>
    <w:rsid w:val="00057117"/>
    <w:rsid w:val="00060065"/>
    <w:rsid w:val="00060250"/>
    <w:rsid w:val="00060F5D"/>
    <w:rsid w:val="0006148A"/>
    <w:rsid w:val="0006205C"/>
    <w:rsid w:val="00062485"/>
    <w:rsid w:val="0006267E"/>
    <w:rsid w:val="00062712"/>
    <w:rsid w:val="00062A11"/>
    <w:rsid w:val="0006352D"/>
    <w:rsid w:val="00063973"/>
    <w:rsid w:val="00063A55"/>
    <w:rsid w:val="00063F71"/>
    <w:rsid w:val="000640E4"/>
    <w:rsid w:val="00064398"/>
    <w:rsid w:val="00064FDD"/>
    <w:rsid w:val="000657E3"/>
    <w:rsid w:val="000665EA"/>
    <w:rsid w:val="00066814"/>
    <w:rsid w:val="000668DE"/>
    <w:rsid w:val="00067B47"/>
    <w:rsid w:val="00067C48"/>
    <w:rsid w:val="00071478"/>
    <w:rsid w:val="00071BE1"/>
    <w:rsid w:val="000730E7"/>
    <w:rsid w:val="00073A66"/>
    <w:rsid w:val="000752E6"/>
    <w:rsid w:val="0007537F"/>
    <w:rsid w:val="000778D6"/>
    <w:rsid w:val="00080BD9"/>
    <w:rsid w:val="00081D2F"/>
    <w:rsid w:val="00082889"/>
    <w:rsid w:val="00083017"/>
    <w:rsid w:val="000830CF"/>
    <w:rsid w:val="00083197"/>
    <w:rsid w:val="00084124"/>
    <w:rsid w:val="00084C0C"/>
    <w:rsid w:val="00084DC5"/>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3627"/>
    <w:rsid w:val="000D4010"/>
    <w:rsid w:val="000D763D"/>
    <w:rsid w:val="000E054A"/>
    <w:rsid w:val="000E063E"/>
    <w:rsid w:val="000E1B91"/>
    <w:rsid w:val="000E218F"/>
    <w:rsid w:val="000E3C86"/>
    <w:rsid w:val="000E3F42"/>
    <w:rsid w:val="000E541B"/>
    <w:rsid w:val="000E6746"/>
    <w:rsid w:val="000E6C83"/>
    <w:rsid w:val="000E7045"/>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079DC"/>
    <w:rsid w:val="00111826"/>
    <w:rsid w:val="0011220D"/>
    <w:rsid w:val="0011314A"/>
    <w:rsid w:val="00113710"/>
    <w:rsid w:val="001140B1"/>
    <w:rsid w:val="0011648F"/>
    <w:rsid w:val="001167B5"/>
    <w:rsid w:val="00116A0A"/>
    <w:rsid w:val="00117910"/>
    <w:rsid w:val="00117963"/>
    <w:rsid w:val="00117E19"/>
    <w:rsid w:val="00121D4E"/>
    <w:rsid w:val="001258F3"/>
    <w:rsid w:val="00125F02"/>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6A2D"/>
    <w:rsid w:val="00147616"/>
    <w:rsid w:val="001502E1"/>
    <w:rsid w:val="00150C91"/>
    <w:rsid w:val="00151B3C"/>
    <w:rsid w:val="00152A1E"/>
    <w:rsid w:val="00153090"/>
    <w:rsid w:val="001537A1"/>
    <w:rsid w:val="00155385"/>
    <w:rsid w:val="00155E1C"/>
    <w:rsid w:val="00155E8E"/>
    <w:rsid w:val="00157112"/>
    <w:rsid w:val="00157364"/>
    <w:rsid w:val="00157C57"/>
    <w:rsid w:val="00160915"/>
    <w:rsid w:val="00160938"/>
    <w:rsid w:val="001611CF"/>
    <w:rsid w:val="00161947"/>
    <w:rsid w:val="00161AD0"/>
    <w:rsid w:val="00161E58"/>
    <w:rsid w:val="00162CAF"/>
    <w:rsid w:val="001633E5"/>
    <w:rsid w:val="00163760"/>
    <w:rsid w:val="00164CEE"/>
    <w:rsid w:val="00164E66"/>
    <w:rsid w:val="00166357"/>
    <w:rsid w:val="001671DB"/>
    <w:rsid w:val="00167A9E"/>
    <w:rsid w:val="00170A4A"/>
    <w:rsid w:val="00172A76"/>
    <w:rsid w:val="00173468"/>
    <w:rsid w:val="00173548"/>
    <w:rsid w:val="00173AB3"/>
    <w:rsid w:val="001741CD"/>
    <w:rsid w:val="00174F1E"/>
    <w:rsid w:val="00175DCA"/>
    <w:rsid w:val="00177B38"/>
    <w:rsid w:val="00180C7A"/>
    <w:rsid w:val="00181B50"/>
    <w:rsid w:val="0018245D"/>
    <w:rsid w:val="00182704"/>
    <w:rsid w:val="00182B6A"/>
    <w:rsid w:val="00182C43"/>
    <w:rsid w:val="0018358A"/>
    <w:rsid w:val="00183695"/>
    <w:rsid w:val="0018473E"/>
    <w:rsid w:val="00184C9B"/>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0EA2"/>
    <w:rsid w:val="001B290E"/>
    <w:rsid w:val="001B2917"/>
    <w:rsid w:val="001B2C6C"/>
    <w:rsid w:val="001B324F"/>
    <w:rsid w:val="001B3394"/>
    <w:rsid w:val="001B51A5"/>
    <w:rsid w:val="001B655B"/>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4AD1"/>
    <w:rsid w:val="001D64E7"/>
    <w:rsid w:val="001D6E4F"/>
    <w:rsid w:val="001D741F"/>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3F4"/>
    <w:rsid w:val="00216A26"/>
    <w:rsid w:val="00216E26"/>
    <w:rsid w:val="002176AA"/>
    <w:rsid w:val="002179A8"/>
    <w:rsid w:val="00220360"/>
    <w:rsid w:val="00221910"/>
    <w:rsid w:val="0022221D"/>
    <w:rsid w:val="00222C0F"/>
    <w:rsid w:val="00224837"/>
    <w:rsid w:val="0022593B"/>
    <w:rsid w:val="00226936"/>
    <w:rsid w:val="002278A4"/>
    <w:rsid w:val="00227D5E"/>
    <w:rsid w:val="00227DD1"/>
    <w:rsid w:val="0023072B"/>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190"/>
    <w:rsid w:val="00270466"/>
    <w:rsid w:val="00271459"/>
    <w:rsid w:val="00272541"/>
    <w:rsid w:val="00272610"/>
    <w:rsid w:val="0027313C"/>
    <w:rsid w:val="002733B5"/>
    <w:rsid w:val="002738FE"/>
    <w:rsid w:val="0027511C"/>
    <w:rsid w:val="00276DA9"/>
    <w:rsid w:val="002810FE"/>
    <w:rsid w:val="00282355"/>
    <w:rsid w:val="002834EC"/>
    <w:rsid w:val="00286402"/>
    <w:rsid w:val="00286832"/>
    <w:rsid w:val="00286CCF"/>
    <w:rsid w:val="00290548"/>
    <w:rsid w:val="00292B70"/>
    <w:rsid w:val="00293018"/>
    <w:rsid w:val="002940C9"/>
    <w:rsid w:val="002954C9"/>
    <w:rsid w:val="002969F2"/>
    <w:rsid w:val="002A0CBF"/>
    <w:rsid w:val="002A1F22"/>
    <w:rsid w:val="002A2317"/>
    <w:rsid w:val="002A2381"/>
    <w:rsid w:val="002A264B"/>
    <w:rsid w:val="002A4C83"/>
    <w:rsid w:val="002A4CB1"/>
    <w:rsid w:val="002A51A2"/>
    <w:rsid w:val="002A5AD5"/>
    <w:rsid w:val="002A5D47"/>
    <w:rsid w:val="002A5DC7"/>
    <w:rsid w:val="002A6D69"/>
    <w:rsid w:val="002A7193"/>
    <w:rsid w:val="002B0BD5"/>
    <w:rsid w:val="002B15FD"/>
    <w:rsid w:val="002B2AC7"/>
    <w:rsid w:val="002B3AA0"/>
    <w:rsid w:val="002B59BF"/>
    <w:rsid w:val="002B7EC9"/>
    <w:rsid w:val="002C0F4C"/>
    <w:rsid w:val="002C147A"/>
    <w:rsid w:val="002C1B84"/>
    <w:rsid w:val="002C3019"/>
    <w:rsid w:val="002C49AC"/>
    <w:rsid w:val="002C4DF3"/>
    <w:rsid w:val="002C4FD0"/>
    <w:rsid w:val="002C598B"/>
    <w:rsid w:val="002C656D"/>
    <w:rsid w:val="002C6B1B"/>
    <w:rsid w:val="002C6E40"/>
    <w:rsid w:val="002C7C18"/>
    <w:rsid w:val="002D33C0"/>
    <w:rsid w:val="002D37C2"/>
    <w:rsid w:val="002D3CC4"/>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86E"/>
    <w:rsid w:val="002F09B5"/>
    <w:rsid w:val="002F09C4"/>
    <w:rsid w:val="002F09C6"/>
    <w:rsid w:val="002F0B5D"/>
    <w:rsid w:val="002F16D9"/>
    <w:rsid w:val="002F1727"/>
    <w:rsid w:val="002F2850"/>
    <w:rsid w:val="002F30D9"/>
    <w:rsid w:val="002F3CFF"/>
    <w:rsid w:val="002F4A4E"/>
    <w:rsid w:val="002F52B3"/>
    <w:rsid w:val="002F6A75"/>
    <w:rsid w:val="002F7164"/>
    <w:rsid w:val="002F736C"/>
    <w:rsid w:val="002F77DA"/>
    <w:rsid w:val="002F7DB7"/>
    <w:rsid w:val="00300609"/>
    <w:rsid w:val="003009E2"/>
    <w:rsid w:val="00300ADB"/>
    <w:rsid w:val="003017C9"/>
    <w:rsid w:val="0030288B"/>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2CBC"/>
    <w:rsid w:val="00333217"/>
    <w:rsid w:val="00334076"/>
    <w:rsid w:val="003340FB"/>
    <w:rsid w:val="003344B7"/>
    <w:rsid w:val="00334A54"/>
    <w:rsid w:val="00334BA2"/>
    <w:rsid w:val="00334CD7"/>
    <w:rsid w:val="00334FF6"/>
    <w:rsid w:val="00336000"/>
    <w:rsid w:val="003367FD"/>
    <w:rsid w:val="00336DA9"/>
    <w:rsid w:val="003402E6"/>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0FE"/>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A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2087"/>
    <w:rsid w:val="003E2FE4"/>
    <w:rsid w:val="003E35FE"/>
    <w:rsid w:val="003E3BC7"/>
    <w:rsid w:val="003E4120"/>
    <w:rsid w:val="003E43F8"/>
    <w:rsid w:val="003E6A13"/>
    <w:rsid w:val="003E73EA"/>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4BF0"/>
    <w:rsid w:val="00404DE8"/>
    <w:rsid w:val="00405A04"/>
    <w:rsid w:val="00406629"/>
    <w:rsid w:val="00407DB1"/>
    <w:rsid w:val="004112E7"/>
    <w:rsid w:val="00411587"/>
    <w:rsid w:val="004128DB"/>
    <w:rsid w:val="004137AF"/>
    <w:rsid w:val="00415E13"/>
    <w:rsid w:val="00416405"/>
    <w:rsid w:val="0041649D"/>
    <w:rsid w:val="00417351"/>
    <w:rsid w:val="00417839"/>
    <w:rsid w:val="00417934"/>
    <w:rsid w:val="00420527"/>
    <w:rsid w:val="0042155D"/>
    <w:rsid w:val="004228E7"/>
    <w:rsid w:val="00423468"/>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96CD3"/>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108"/>
    <w:rsid w:val="004D26C8"/>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3A63"/>
    <w:rsid w:val="004F4AF1"/>
    <w:rsid w:val="004F4D37"/>
    <w:rsid w:val="004F5620"/>
    <w:rsid w:val="004F572E"/>
    <w:rsid w:val="005008DC"/>
    <w:rsid w:val="0050469A"/>
    <w:rsid w:val="00505294"/>
    <w:rsid w:val="00505DC5"/>
    <w:rsid w:val="00506547"/>
    <w:rsid w:val="005109E4"/>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5D7"/>
    <w:rsid w:val="00525F8B"/>
    <w:rsid w:val="00526DEA"/>
    <w:rsid w:val="00527301"/>
    <w:rsid w:val="005273BE"/>
    <w:rsid w:val="00527640"/>
    <w:rsid w:val="00527CF4"/>
    <w:rsid w:val="00530B64"/>
    <w:rsid w:val="00532472"/>
    <w:rsid w:val="0053265B"/>
    <w:rsid w:val="005337E5"/>
    <w:rsid w:val="005349D0"/>
    <w:rsid w:val="00535338"/>
    <w:rsid w:val="0053585F"/>
    <w:rsid w:val="0053605E"/>
    <w:rsid w:val="00536DCE"/>
    <w:rsid w:val="005400E3"/>
    <w:rsid w:val="005404DD"/>
    <w:rsid w:val="005418B0"/>
    <w:rsid w:val="00541C89"/>
    <w:rsid w:val="0054208F"/>
    <w:rsid w:val="00542309"/>
    <w:rsid w:val="00543B48"/>
    <w:rsid w:val="00543D03"/>
    <w:rsid w:val="00544BDE"/>
    <w:rsid w:val="00544D3B"/>
    <w:rsid w:val="005455B1"/>
    <w:rsid w:val="005504B1"/>
    <w:rsid w:val="0055079F"/>
    <w:rsid w:val="005522F7"/>
    <w:rsid w:val="00552BAA"/>
    <w:rsid w:val="00553BA8"/>
    <w:rsid w:val="00555746"/>
    <w:rsid w:val="005565AA"/>
    <w:rsid w:val="00556C2A"/>
    <w:rsid w:val="00557039"/>
    <w:rsid w:val="005570B5"/>
    <w:rsid w:val="0055747B"/>
    <w:rsid w:val="00560ED7"/>
    <w:rsid w:val="0056111E"/>
    <w:rsid w:val="00562798"/>
    <w:rsid w:val="00563B6F"/>
    <w:rsid w:val="00563E9F"/>
    <w:rsid w:val="00564C8E"/>
    <w:rsid w:val="00564D07"/>
    <w:rsid w:val="0056593F"/>
    <w:rsid w:val="00565CE6"/>
    <w:rsid w:val="0057411D"/>
    <w:rsid w:val="0057540F"/>
    <w:rsid w:val="00575C02"/>
    <w:rsid w:val="00577E6F"/>
    <w:rsid w:val="005804C1"/>
    <w:rsid w:val="00580611"/>
    <w:rsid w:val="00580CD7"/>
    <w:rsid w:val="005816B2"/>
    <w:rsid w:val="00582155"/>
    <w:rsid w:val="0058272B"/>
    <w:rsid w:val="005827C0"/>
    <w:rsid w:val="0058328A"/>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94ED1"/>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37EE"/>
    <w:rsid w:val="005E4DE9"/>
    <w:rsid w:val="005E60F2"/>
    <w:rsid w:val="005E648E"/>
    <w:rsid w:val="005E796E"/>
    <w:rsid w:val="005E7DAD"/>
    <w:rsid w:val="005F00C1"/>
    <w:rsid w:val="005F030B"/>
    <w:rsid w:val="005F0A35"/>
    <w:rsid w:val="005F183E"/>
    <w:rsid w:val="005F2122"/>
    <w:rsid w:val="005F4424"/>
    <w:rsid w:val="005F4916"/>
    <w:rsid w:val="005F4F7B"/>
    <w:rsid w:val="0060102A"/>
    <w:rsid w:val="0060329A"/>
    <w:rsid w:val="00604649"/>
    <w:rsid w:val="006052A7"/>
    <w:rsid w:val="006053BD"/>
    <w:rsid w:val="006053D4"/>
    <w:rsid w:val="00605A54"/>
    <w:rsid w:val="00605F26"/>
    <w:rsid w:val="00605F3A"/>
    <w:rsid w:val="00607B28"/>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1DE1"/>
    <w:rsid w:val="0062279B"/>
    <w:rsid w:val="00622AB0"/>
    <w:rsid w:val="00623685"/>
    <w:rsid w:val="00623C38"/>
    <w:rsid w:val="006241D5"/>
    <w:rsid w:val="00624256"/>
    <w:rsid w:val="006256B1"/>
    <w:rsid w:val="00625CA7"/>
    <w:rsid w:val="00625FC7"/>
    <w:rsid w:val="0062609D"/>
    <w:rsid w:val="00627AAC"/>
    <w:rsid w:val="00630902"/>
    <w:rsid w:val="006318B0"/>
    <w:rsid w:val="006327D2"/>
    <w:rsid w:val="00633181"/>
    <w:rsid w:val="00633361"/>
    <w:rsid w:val="00633400"/>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5EF4"/>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77E80"/>
    <w:rsid w:val="006809FA"/>
    <w:rsid w:val="006813AB"/>
    <w:rsid w:val="006817EC"/>
    <w:rsid w:val="00681FE6"/>
    <w:rsid w:val="006828E8"/>
    <w:rsid w:val="00682A91"/>
    <w:rsid w:val="00682FE5"/>
    <w:rsid w:val="00683BEC"/>
    <w:rsid w:val="0068441D"/>
    <w:rsid w:val="0068489B"/>
    <w:rsid w:val="00685056"/>
    <w:rsid w:val="0068508F"/>
    <w:rsid w:val="00686B0B"/>
    <w:rsid w:val="00686F24"/>
    <w:rsid w:val="00690274"/>
    <w:rsid w:val="0069238D"/>
    <w:rsid w:val="00692B6D"/>
    <w:rsid w:val="0069320D"/>
    <w:rsid w:val="006936A2"/>
    <w:rsid w:val="00693DE3"/>
    <w:rsid w:val="006960BB"/>
    <w:rsid w:val="00696633"/>
    <w:rsid w:val="00697591"/>
    <w:rsid w:val="006A0F7F"/>
    <w:rsid w:val="006A1223"/>
    <w:rsid w:val="006A1E90"/>
    <w:rsid w:val="006A3C6E"/>
    <w:rsid w:val="006A414C"/>
    <w:rsid w:val="006A4F71"/>
    <w:rsid w:val="006A5200"/>
    <w:rsid w:val="006B00EB"/>
    <w:rsid w:val="006B0158"/>
    <w:rsid w:val="006B1624"/>
    <w:rsid w:val="006B2298"/>
    <w:rsid w:val="006B2CEC"/>
    <w:rsid w:val="006B3B15"/>
    <w:rsid w:val="006B4299"/>
    <w:rsid w:val="006B4620"/>
    <w:rsid w:val="006B4CBD"/>
    <w:rsid w:val="006B60C2"/>
    <w:rsid w:val="006B6428"/>
    <w:rsid w:val="006B6B6A"/>
    <w:rsid w:val="006C08A3"/>
    <w:rsid w:val="006C09E0"/>
    <w:rsid w:val="006C1EAF"/>
    <w:rsid w:val="006C2040"/>
    <w:rsid w:val="006C2242"/>
    <w:rsid w:val="006C2903"/>
    <w:rsid w:val="006C2B35"/>
    <w:rsid w:val="006C399E"/>
    <w:rsid w:val="006C4DE5"/>
    <w:rsid w:val="006C5511"/>
    <w:rsid w:val="006C55A6"/>
    <w:rsid w:val="006C6C11"/>
    <w:rsid w:val="006C6C96"/>
    <w:rsid w:val="006C7B44"/>
    <w:rsid w:val="006C7EF3"/>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5F50"/>
    <w:rsid w:val="007063BA"/>
    <w:rsid w:val="00706437"/>
    <w:rsid w:val="0070671A"/>
    <w:rsid w:val="00706731"/>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4F9"/>
    <w:rsid w:val="00717CC0"/>
    <w:rsid w:val="00717FBA"/>
    <w:rsid w:val="0072121B"/>
    <w:rsid w:val="00721326"/>
    <w:rsid w:val="007229B5"/>
    <w:rsid w:val="007231A4"/>
    <w:rsid w:val="007239A3"/>
    <w:rsid w:val="007240BE"/>
    <w:rsid w:val="0072484A"/>
    <w:rsid w:val="007256B2"/>
    <w:rsid w:val="00725A1C"/>
    <w:rsid w:val="007261D6"/>
    <w:rsid w:val="00726354"/>
    <w:rsid w:val="007329E4"/>
    <w:rsid w:val="0073380D"/>
    <w:rsid w:val="00733BC2"/>
    <w:rsid w:val="00734273"/>
    <w:rsid w:val="007344BF"/>
    <w:rsid w:val="00735272"/>
    <w:rsid w:val="0073620C"/>
    <w:rsid w:val="00736B56"/>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4F42"/>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DFB"/>
    <w:rsid w:val="007968C7"/>
    <w:rsid w:val="00796A04"/>
    <w:rsid w:val="00797695"/>
    <w:rsid w:val="00797720"/>
    <w:rsid w:val="007A03F2"/>
    <w:rsid w:val="007A046F"/>
    <w:rsid w:val="007A1EA5"/>
    <w:rsid w:val="007A2371"/>
    <w:rsid w:val="007A3817"/>
    <w:rsid w:val="007A4440"/>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02A9"/>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3D7"/>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340"/>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748"/>
    <w:rsid w:val="00834ABB"/>
    <w:rsid w:val="008351FF"/>
    <w:rsid w:val="00835C79"/>
    <w:rsid w:val="0084025E"/>
    <w:rsid w:val="00841375"/>
    <w:rsid w:val="008418DC"/>
    <w:rsid w:val="00842861"/>
    <w:rsid w:val="00842B9E"/>
    <w:rsid w:val="00842EC6"/>
    <w:rsid w:val="00843324"/>
    <w:rsid w:val="00843710"/>
    <w:rsid w:val="00845974"/>
    <w:rsid w:val="00845DB9"/>
    <w:rsid w:val="00850A14"/>
    <w:rsid w:val="008515C7"/>
    <w:rsid w:val="00851729"/>
    <w:rsid w:val="00851D54"/>
    <w:rsid w:val="008528DE"/>
    <w:rsid w:val="00852D38"/>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811D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93D"/>
    <w:rsid w:val="00895F35"/>
    <w:rsid w:val="00897830"/>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5810"/>
    <w:rsid w:val="008C6B33"/>
    <w:rsid w:val="008C7207"/>
    <w:rsid w:val="008C7F06"/>
    <w:rsid w:val="008D0FFD"/>
    <w:rsid w:val="008D100F"/>
    <w:rsid w:val="008D2B99"/>
    <w:rsid w:val="008D309F"/>
    <w:rsid w:val="008D346D"/>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4123"/>
    <w:rsid w:val="008F5BDC"/>
    <w:rsid w:val="008F6058"/>
    <w:rsid w:val="008F6881"/>
    <w:rsid w:val="008F69BA"/>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17DC5"/>
    <w:rsid w:val="009219AE"/>
    <w:rsid w:val="0092219B"/>
    <w:rsid w:val="009242F2"/>
    <w:rsid w:val="00924955"/>
    <w:rsid w:val="0092500A"/>
    <w:rsid w:val="00931107"/>
    <w:rsid w:val="009315E7"/>
    <w:rsid w:val="009318F0"/>
    <w:rsid w:val="009323EF"/>
    <w:rsid w:val="00932743"/>
    <w:rsid w:val="00932A0E"/>
    <w:rsid w:val="00933A4A"/>
    <w:rsid w:val="00934157"/>
    <w:rsid w:val="00935D9F"/>
    <w:rsid w:val="0093709D"/>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10D"/>
    <w:rsid w:val="009537E8"/>
    <w:rsid w:val="00954999"/>
    <w:rsid w:val="0095508C"/>
    <w:rsid w:val="00955C74"/>
    <w:rsid w:val="009560FD"/>
    <w:rsid w:val="009567F9"/>
    <w:rsid w:val="00956F95"/>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0486"/>
    <w:rsid w:val="00971F3D"/>
    <w:rsid w:val="009725BC"/>
    <w:rsid w:val="00973AA3"/>
    <w:rsid w:val="00974EF6"/>
    <w:rsid w:val="0097531C"/>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D6A"/>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9D8"/>
    <w:rsid w:val="009B2C35"/>
    <w:rsid w:val="009B3185"/>
    <w:rsid w:val="009B32BA"/>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4826"/>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4F5"/>
    <w:rsid w:val="00A00677"/>
    <w:rsid w:val="00A01537"/>
    <w:rsid w:val="00A015FC"/>
    <w:rsid w:val="00A017FA"/>
    <w:rsid w:val="00A01A59"/>
    <w:rsid w:val="00A01E74"/>
    <w:rsid w:val="00A02144"/>
    <w:rsid w:val="00A03ED4"/>
    <w:rsid w:val="00A044BB"/>
    <w:rsid w:val="00A05D5C"/>
    <w:rsid w:val="00A11A99"/>
    <w:rsid w:val="00A11BFC"/>
    <w:rsid w:val="00A12BF1"/>
    <w:rsid w:val="00A1406D"/>
    <w:rsid w:val="00A1610B"/>
    <w:rsid w:val="00A20502"/>
    <w:rsid w:val="00A208BC"/>
    <w:rsid w:val="00A222CB"/>
    <w:rsid w:val="00A23129"/>
    <w:rsid w:val="00A23543"/>
    <w:rsid w:val="00A244A2"/>
    <w:rsid w:val="00A24BDF"/>
    <w:rsid w:val="00A25550"/>
    <w:rsid w:val="00A25BC2"/>
    <w:rsid w:val="00A262A4"/>
    <w:rsid w:val="00A268DF"/>
    <w:rsid w:val="00A26C5F"/>
    <w:rsid w:val="00A27198"/>
    <w:rsid w:val="00A278F5"/>
    <w:rsid w:val="00A30114"/>
    <w:rsid w:val="00A310BE"/>
    <w:rsid w:val="00A31123"/>
    <w:rsid w:val="00A34E1A"/>
    <w:rsid w:val="00A3524B"/>
    <w:rsid w:val="00A356DC"/>
    <w:rsid w:val="00A35EBF"/>
    <w:rsid w:val="00A3613A"/>
    <w:rsid w:val="00A363C8"/>
    <w:rsid w:val="00A36AA9"/>
    <w:rsid w:val="00A37508"/>
    <w:rsid w:val="00A3770D"/>
    <w:rsid w:val="00A434FA"/>
    <w:rsid w:val="00A439E2"/>
    <w:rsid w:val="00A44C4F"/>
    <w:rsid w:val="00A45577"/>
    <w:rsid w:val="00A458B1"/>
    <w:rsid w:val="00A461F3"/>
    <w:rsid w:val="00A46A75"/>
    <w:rsid w:val="00A47AB3"/>
    <w:rsid w:val="00A531CD"/>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53BE"/>
    <w:rsid w:val="00AA6379"/>
    <w:rsid w:val="00AA6A16"/>
    <w:rsid w:val="00AA6E51"/>
    <w:rsid w:val="00AA717F"/>
    <w:rsid w:val="00AA7581"/>
    <w:rsid w:val="00AA77EF"/>
    <w:rsid w:val="00AA7ACF"/>
    <w:rsid w:val="00AA7B5A"/>
    <w:rsid w:val="00AA7CFB"/>
    <w:rsid w:val="00AB03EC"/>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841"/>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2C"/>
    <w:rsid w:val="00B23CED"/>
    <w:rsid w:val="00B25C12"/>
    <w:rsid w:val="00B30B4C"/>
    <w:rsid w:val="00B3152B"/>
    <w:rsid w:val="00B339F1"/>
    <w:rsid w:val="00B33CF4"/>
    <w:rsid w:val="00B3447F"/>
    <w:rsid w:val="00B36596"/>
    <w:rsid w:val="00B367B9"/>
    <w:rsid w:val="00B41453"/>
    <w:rsid w:val="00B41A6F"/>
    <w:rsid w:val="00B41E51"/>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22B"/>
    <w:rsid w:val="00B637A6"/>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6C0A"/>
    <w:rsid w:val="00B87595"/>
    <w:rsid w:val="00B9016F"/>
    <w:rsid w:val="00B91B03"/>
    <w:rsid w:val="00B92159"/>
    <w:rsid w:val="00B92FC0"/>
    <w:rsid w:val="00B9430A"/>
    <w:rsid w:val="00B97729"/>
    <w:rsid w:val="00B979B0"/>
    <w:rsid w:val="00B97D9A"/>
    <w:rsid w:val="00BA1252"/>
    <w:rsid w:val="00BA2D69"/>
    <w:rsid w:val="00BA2D82"/>
    <w:rsid w:val="00BA3088"/>
    <w:rsid w:val="00BA3277"/>
    <w:rsid w:val="00BA3B1F"/>
    <w:rsid w:val="00BA4165"/>
    <w:rsid w:val="00BA438C"/>
    <w:rsid w:val="00BA4944"/>
    <w:rsid w:val="00BA4F3A"/>
    <w:rsid w:val="00BA58F7"/>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737A"/>
    <w:rsid w:val="00BD1618"/>
    <w:rsid w:val="00BD16C6"/>
    <w:rsid w:val="00BD1718"/>
    <w:rsid w:val="00BD17EE"/>
    <w:rsid w:val="00BD362E"/>
    <w:rsid w:val="00BD4EED"/>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6A92"/>
    <w:rsid w:val="00C0074A"/>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78A"/>
    <w:rsid w:val="00C22D26"/>
    <w:rsid w:val="00C22DA9"/>
    <w:rsid w:val="00C2323E"/>
    <w:rsid w:val="00C246F5"/>
    <w:rsid w:val="00C24B64"/>
    <w:rsid w:val="00C25104"/>
    <w:rsid w:val="00C254D0"/>
    <w:rsid w:val="00C26EE5"/>
    <w:rsid w:val="00C27096"/>
    <w:rsid w:val="00C275B3"/>
    <w:rsid w:val="00C2785B"/>
    <w:rsid w:val="00C301F7"/>
    <w:rsid w:val="00C31DBE"/>
    <w:rsid w:val="00C32104"/>
    <w:rsid w:val="00C32AEA"/>
    <w:rsid w:val="00C332CD"/>
    <w:rsid w:val="00C33BFF"/>
    <w:rsid w:val="00C358E8"/>
    <w:rsid w:val="00C35EF1"/>
    <w:rsid w:val="00C4055D"/>
    <w:rsid w:val="00C42DD4"/>
    <w:rsid w:val="00C46078"/>
    <w:rsid w:val="00C47042"/>
    <w:rsid w:val="00C479BF"/>
    <w:rsid w:val="00C50073"/>
    <w:rsid w:val="00C5097B"/>
    <w:rsid w:val="00C50E7A"/>
    <w:rsid w:val="00C52446"/>
    <w:rsid w:val="00C52F3A"/>
    <w:rsid w:val="00C54698"/>
    <w:rsid w:val="00C57BE4"/>
    <w:rsid w:val="00C57E1E"/>
    <w:rsid w:val="00C60222"/>
    <w:rsid w:val="00C60475"/>
    <w:rsid w:val="00C606AD"/>
    <w:rsid w:val="00C6072A"/>
    <w:rsid w:val="00C61245"/>
    <w:rsid w:val="00C6189E"/>
    <w:rsid w:val="00C6229B"/>
    <w:rsid w:val="00C62653"/>
    <w:rsid w:val="00C62A1F"/>
    <w:rsid w:val="00C62F70"/>
    <w:rsid w:val="00C630CC"/>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7F50"/>
    <w:rsid w:val="00CA1FFF"/>
    <w:rsid w:val="00CA23DE"/>
    <w:rsid w:val="00CA380B"/>
    <w:rsid w:val="00CA6C63"/>
    <w:rsid w:val="00CA7790"/>
    <w:rsid w:val="00CB13A6"/>
    <w:rsid w:val="00CB454B"/>
    <w:rsid w:val="00CB4A83"/>
    <w:rsid w:val="00CB503A"/>
    <w:rsid w:val="00CB5949"/>
    <w:rsid w:val="00CB5BA0"/>
    <w:rsid w:val="00CB5C9A"/>
    <w:rsid w:val="00CB714C"/>
    <w:rsid w:val="00CB7287"/>
    <w:rsid w:val="00CC0379"/>
    <w:rsid w:val="00CC1374"/>
    <w:rsid w:val="00CC18F5"/>
    <w:rsid w:val="00CC1F9C"/>
    <w:rsid w:val="00CC22AD"/>
    <w:rsid w:val="00CC29B7"/>
    <w:rsid w:val="00CC455C"/>
    <w:rsid w:val="00CC593A"/>
    <w:rsid w:val="00CC6D13"/>
    <w:rsid w:val="00CC73C4"/>
    <w:rsid w:val="00CC76DA"/>
    <w:rsid w:val="00CD00D1"/>
    <w:rsid w:val="00CD05F9"/>
    <w:rsid w:val="00CD17F8"/>
    <w:rsid w:val="00CD2C58"/>
    <w:rsid w:val="00CD2F70"/>
    <w:rsid w:val="00CD35E3"/>
    <w:rsid w:val="00CD5B5F"/>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32C"/>
    <w:rsid w:val="00CF0CE6"/>
    <w:rsid w:val="00CF1DE1"/>
    <w:rsid w:val="00CF1EE8"/>
    <w:rsid w:val="00CF24DD"/>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41BF"/>
    <w:rsid w:val="00D54554"/>
    <w:rsid w:val="00D55794"/>
    <w:rsid w:val="00D5587C"/>
    <w:rsid w:val="00D56A13"/>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670"/>
    <w:rsid w:val="00D92E20"/>
    <w:rsid w:val="00D93DA7"/>
    <w:rsid w:val="00D94845"/>
    <w:rsid w:val="00D95B0F"/>
    <w:rsid w:val="00D95BD8"/>
    <w:rsid w:val="00D96D82"/>
    <w:rsid w:val="00D97F66"/>
    <w:rsid w:val="00DA0155"/>
    <w:rsid w:val="00DA092B"/>
    <w:rsid w:val="00DA124F"/>
    <w:rsid w:val="00DA197A"/>
    <w:rsid w:val="00DA2A6C"/>
    <w:rsid w:val="00DA4A34"/>
    <w:rsid w:val="00DA55A2"/>
    <w:rsid w:val="00DA62C1"/>
    <w:rsid w:val="00DB0AD2"/>
    <w:rsid w:val="00DB15DC"/>
    <w:rsid w:val="00DB19DA"/>
    <w:rsid w:val="00DB1A8C"/>
    <w:rsid w:val="00DB1EED"/>
    <w:rsid w:val="00DB1FEF"/>
    <w:rsid w:val="00DB2067"/>
    <w:rsid w:val="00DB25E9"/>
    <w:rsid w:val="00DB2CB7"/>
    <w:rsid w:val="00DB4032"/>
    <w:rsid w:val="00DB4A17"/>
    <w:rsid w:val="00DB52F7"/>
    <w:rsid w:val="00DB6507"/>
    <w:rsid w:val="00DB7414"/>
    <w:rsid w:val="00DC0072"/>
    <w:rsid w:val="00DC06CC"/>
    <w:rsid w:val="00DC0EB2"/>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509"/>
    <w:rsid w:val="00DD5947"/>
    <w:rsid w:val="00DD5C11"/>
    <w:rsid w:val="00DE1AC4"/>
    <w:rsid w:val="00DE21AD"/>
    <w:rsid w:val="00DE243B"/>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373F"/>
    <w:rsid w:val="00E05AB1"/>
    <w:rsid w:val="00E07334"/>
    <w:rsid w:val="00E07FC0"/>
    <w:rsid w:val="00E129F2"/>
    <w:rsid w:val="00E12C4C"/>
    <w:rsid w:val="00E13C47"/>
    <w:rsid w:val="00E14701"/>
    <w:rsid w:val="00E14825"/>
    <w:rsid w:val="00E156C8"/>
    <w:rsid w:val="00E15D8F"/>
    <w:rsid w:val="00E16B0D"/>
    <w:rsid w:val="00E16D27"/>
    <w:rsid w:val="00E16DF5"/>
    <w:rsid w:val="00E17AAA"/>
    <w:rsid w:val="00E17FAF"/>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319D"/>
    <w:rsid w:val="00E33A3A"/>
    <w:rsid w:val="00E33B94"/>
    <w:rsid w:val="00E33E40"/>
    <w:rsid w:val="00E35773"/>
    <w:rsid w:val="00E35F3D"/>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57D35"/>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15DE"/>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66FD"/>
    <w:rsid w:val="00EA74D2"/>
    <w:rsid w:val="00EA7AAA"/>
    <w:rsid w:val="00EB0530"/>
    <w:rsid w:val="00EB0DC3"/>
    <w:rsid w:val="00EB1DFA"/>
    <w:rsid w:val="00EB2085"/>
    <w:rsid w:val="00EB30EB"/>
    <w:rsid w:val="00EB33D9"/>
    <w:rsid w:val="00EB378D"/>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24CC"/>
    <w:rsid w:val="00ED2C39"/>
    <w:rsid w:val="00ED33FA"/>
    <w:rsid w:val="00ED39D7"/>
    <w:rsid w:val="00ED4221"/>
    <w:rsid w:val="00ED55BB"/>
    <w:rsid w:val="00ED5961"/>
    <w:rsid w:val="00ED5B93"/>
    <w:rsid w:val="00ED6623"/>
    <w:rsid w:val="00ED6A13"/>
    <w:rsid w:val="00ED6E6A"/>
    <w:rsid w:val="00ED764A"/>
    <w:rsid w:val="00ED7836"/>
    <w:rsid w:val="00ED785B"/>
    <w:rsid w:val="00ED7AD2"/>
    <w:rsid w:val="00EE08E5"/>
    <w:rsid w:val="00EE11B0"/>
    <w:rsid w:val="00EE1263"/>
    <w:rsid w:val="00EE15E6"/>
    <w:rsid w:val="00EE1BB1"/>
    <w:rsid w:val="00EE1C32"/>
    <w:rsid w:val="00EE2384"/>
    <w:rsid w:val="00EE2D3B"/>
    <w:rsid w:val="00EE3415"/>
    <w:rsid w:val="00EE3ABB"/>
    <w:rsid w:val="00EE4C4D"/>
    <w:rsid w:val="00EE4CB6"/>
    <w:rsid w:val="00EE4FD6"/>
    <w:rsid w:val="00EE5259"/>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3B46"/>
    <w:rsid w:val="00F14A7E"/>
    <w:rsid w:val="00F17E63"/>
    <w:rsid w:val="00F17EFB"/>
    <w:rsid w:val="00F21511"/>
    <w:rsid w:val="00F222D0"/>
    <w:rsid w:val="00F24A8C"/>
    <w:rsid w:val="00F252E6"/>
    <w:rsid w:val="00F26BB0"/>
    <w:rsid w:val="00F27741"/>
    <w:rsid w:val="00F279A5"/>
    <w:rsid w:val="00F3087F"/>
    <w:rsid w:val="00F314E4"/>
    <w:rsid w:val="00F316A4"/>
    <w:rsid w:val="00F329C3"/>
    <w:rsid w:val="00F32FBB"/>
    <w:rsid w:val="00F34E1F"/>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474A4"/>
    <w:rsid w:val="00F514F2"/>
    <w:rsid w:val="00F51B6D"/>
    <w:rsid w:val="00F52667"/>
    <w:rsid w:val="00F53031"/>
    <w:rsid w:val="00F53181"/>
    <w:rsid w:val="00F53799"/>
    <w:rsid w:val="00F544F3"/>
    <w:rsid w:val="00F55412"/>
    <w:rsid w:val="00F5691A"/>
    <w:rsid w:val="00F56AEA"/>
    <w:rsid w:val="00F61312"/>
    <w:rsid w:val="00F62110"/>
    <w:rsid w:val="00F62BA6"/>
    <w:rsid w:val="00F62EF4"/>
    <w:rsid w:val="00F63A60"/>
    <w:rsid w:val="00F63C3A"/>
    <w:rsid w:val="00F6414F"/>
    <w:rsid w:val="00F6592D"/>
    <w:rsid w:val="00F67FAE"/>
    <w:rsid w:val="00F70050"/>
    <w:rsid w:val="00F70DE3"/>
    <w:rsid w:val="00F711BC"/>
    <w:rsid w:val="00F71614"/>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281A"/>
    <w:rsid w:val="00F93C9C"/>
    <w:rsid w:val="00F941C6"/>
    <w:rsid w:val="00F953CA"/>
    <w:rsid w:val="00F95C1F"/>
    <w:rsid w:val="00F966FF"/>
    <w:rsid w:val="00F968E6"/>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36CE"/>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37D5"/>
    <w:rsid w:val="00FD4123"/>
    <w:rsid w:val="00FD4C3D"/>
    <w:rsid w:val="00FE05E7"/>
    <w:rsid w:val="00FE2E09"/>
    <w:rsid w:val="00FE30F1"/>
    <w:rsid w:val="00FE366A"/>
    <w:rsid w:val="00FE377C"/>
    <w:rsid w:val="00FE4D02"/>
    <w:rsid w:val="00FE5DCD"/>
    <w:rsid w:val="00FE5ECE"/>
    <w:rsid w:val="00FE604C"/>
    <w:rsid w:val="00FE6C2F"/>
    <w:rsid w:val="00FE6EF5"/>
    <w:rsid w:val="00FF0C85"/>
    <w:rsid w:val="00FF102A"/>
    <w:rsid w:val="00FF2B23"/>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0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903"/>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FDB77-C9ED-44B2-AB1A-359938B0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7</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68</cp:revision>
  <cp:lastPrinted>2022-11-07T04:52:00Z</cp:lastPrinted>
  <dcterms:created xsi:type="dcterms:W3CDTF">2021-09-22T06:47:00Z</dcterms:created>
  <dcterms:modified xsi:type="dcterms:W3CDTF">2023-02-28T11:52:00Z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