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Ханты-Мансийский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320153">
      <w:pPr>
        <w:ind w:right="-1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38250B">
        <w:rPr>
          <w:sz w:val="28"/>
          <w:szCs w:val="28"/>
        </w:rPr>
        <w:t>22.12.</w:t>
      </w:r>
      <w:r w:rsidR="005217EC">
        <w:rPr>
          <w:sz w:val="28"/>
          <w:szCs w:val="28"/>
        </w:rPr>
        <w:t>201</w:t>
      </w:r>
      <w:r w:rsidR="002914EE">
        <w:rPr>
          <w:sz w:val="28"/>
          <w:szCs w:val="28"/>
        </w:rPr>
        <w:t>6</w:t>
      </w:r>
      <w:r w:rsidRPr="00EB3D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</w:t>
      </w:r>
      <w:r w:rsidR="005217EC">
        <w:rPr>
          <w:sz w:val="28"/>
          <w:szCs w:val="28"/>
        </w:rPr>
        <w:tab/>
        <w:t xml:space="preserve">         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</w:t>
      </w:r>
      <w:r w:rsidR="003753FC">
        <w:rPr>
          <w:sz w:val="28"/>
          <w:szCs w:val="28"/>
        </w:rPr>
        <w:t xml:space="preserve">               </w:t>
      </w:r>
      <w:r w:rsidR="00320153">
        <w:rPr>
          <w:sz w:val="28"/>
          <w:szCs w:val="28"/>
        </w:rPr>
        <w:t xml:space="preserve">              </w:t>
      </w:r>
      <w:r w:rsidR="003753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38250B">
        <w:rPr>
          <w:sz w:val="28"/>
          <w:szCs w:val="28"/>
        </w:rPr>
        <w:t>120</w:t>
      </w:r>
    </w:p>
    <w:p w:rsidR="00A5509B" w:rsidRPr="00EB3DAB" w:rsidRDefault="00A5509B" w:rsidP="00A5509B">
      <w:pPr>
        <w:ind w:firstLine="540"/>
      </w:pPr>
    </w:p>
    <w:p w:rsidR="00B758E1" w:rsidRPr="00B758E1" w:rsidRDefault="00302084" w:rsidP="00B758E1">
      <w:pPr>
        <w:ind w:right="4819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постановлени</w:t>
      </w:r>
      <w:r w:rsidR="001B442E">
        <w:rPr>
          <w:sz w:val="28"/>
          <w:szCs w:val="28"/>
        </w:rPr>
        <w:t>е</w:t>
      </w:r>
      <w:r w:rsidRPr="0030208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302084">
        <w:rPr>
          <w:sz w:val="28"/>
          <w:szCs w:val="28"/>
        </w:rPr>
        <w:t xml:space="preserve"> </w:t>
      </w:r>
      <w:r w:rsidR="001B442E">
        <w:rPr>
          <w:sz w:val="28"/>
          <w:szCs w:val="28"/>
        </w:rPr>
        <w:t xml:space="preserve">№ </w:t>
      </w:r>
      <w:r w:rsidR="00B758E1">
        <w:rPr>
          <w:sz w:val="28"/>
          <w:szCs w:val="28"/>
        </w:rPr>
        <w:t>122</w:t>
      </w:r>
      <w:r w:rsidR="001B442E">
        <w:rPr>
          <w:sz w:val="28"/>
          <w:szCs w:val="28"/>
        </w:rPr>
        <w:t xml:space="preserve"> от </w:t>
      </w:r>
      <w:r w:rsidR="00193E38">
        <w:rPr>
          <w:sz w:val="28"/>
          <w:szCs w:val="28"/>
        </w:rPr>
        <w:t>1</w:t>
      </w:r>
      <w:r w:rsidR="00B758E1">
        <w:rPr>
          <w:sz w:val="28"/>
          <w:szCs w:val="28"/>
        </w:rPr>
        <w:t>9</w:t>
      </w:r>
      <w:r w:rsidR="001B442E">
        <w:rPr>
          <w:sz w:val="28"/>
          <w:szCs w:val="28"/>
        </w:rPr>
        <w:t>.</w:t>
      </w:r>
      <w:r w:rsidR="00B758E1">
        <w:rPr>
          <w:sz w:val="28"/>
          <w:szCs w:val="28"/>
        </w:rPr>
        <w:t>12</w:t>
      </w:r>
      <w:r w:rsidR="001B442E">
        <w:rPr>
          <w:sz w:val="28"/>
          <w:szCs w:val="28"/>
        </w:rPr>
        <w:t>.20</w:t>
      </w:r>
      <w:r w:rsidR="00193E38">
        <w:rPr>
          <w:sz w:val="28"/>
          <w:szCs w:val="28"/>
        </w:rPr>
        <w:t>13</w:t>
      </w:r>
      <w:r w:rsidR="001B442E">
        <w:rPr>
          <w:sz w:val="28"/>
          <w:szCs w:val="28"/>
        </w:rPr>
        <w:t xml:space="preserve"> «</w:t>
      </w:r>
      <w:r w:rsidR="00B758E1" w:rsidRPr="00B758E1">
        <w:rPr>
          <w:sz w:val="28"/>
          <w:szCs w:val="28"/>
        </w:rPr>
        <w:t>Об   утвержд</w:t>
      </w:r>
      <w:r w:rsidR="00B758E1">
        <w:rPr>
          <w:sz w:val="28"/>
          <w:szCs w:val="28"/>
        </w:rPr>
        <w:t xml:space="preserve">ении    порядка    подачи    и </w:t>
      </w:r>
      <w:r w:rsidR="00B758E1" w:rsidRPr="00B758E1">
        <w:rPr>
          <w:sz w:val="28"/>
          <w:szCs w:val="28"/>
        </w:rPr>
        <w:t>рассмотрени</w:t>
      </w:r>
      <w:r w:rsidR="00B758E1">
        <w:rPr>
          <w:sz w:val="28"/>
          <w:szCs w:val="28"/>
        </w:rPr>
        <w:t xml:space="preserve">я    жалоб   на   решения    и  </w:t>
      </w:r>
      <w:r w:rsidR="00B758E1" w:rsidRPr="00B758E1">
        <w:rPr>
          <w:sz w:val="28"/>
          <w:szCs w:val="28"/>
        </w:rPr>
        <w:t xml:space="preserve">действия </w:t>
      </w:r>
      <w:r w:rsidR="00B758E1">
        <w:rPr>
          <w:sz w:val="28"/>
          <w:szCs w:val="28"/>
        </w:rPr>
        <w:t xml:space="preserve">(бездействие) органов местного </w:t>
      </w:r>
      <w:r w:rsidR="00B758E1" w:rsidRPr="00B758E1">
        <w:rPr>
          <w:sz w:val="28"/>
          <w:szCs w:val="28"/>
        </w:rPr>
        <w:t xml:space="preserve">самоуправления    муниципального </w:t>
      </w:r>
    </w:p>
    <w:p w:rsidR="00302084" w:rsidRPr="00302084" w:rsidRDefault="00B758E1" w:rsidP="00B758E1">
      <w:pPr>
        <w:ind w:right="4819"/>
        <w:jc w:val="both"/>
        <w:rPr>
          <w:sz w:val="28"/>
          <w:szCs w:val="28"/>
        </w:rPr>
      </w:pPr>
      <w:r w:rsidRPr="00B758E1">
        <w:rPr>
          <w:sz w:val="28"/>
          <w:szCs w:val="28"/>
        </w:rPr>
        <w:t>образ</w:t>
      </w:r>
      <w:r>
        <w:rPr>
          <w:sz w:val="28"/>
          <w:szCs w:val="28"/>
        </w:rPr>
        <w:t xml:space="preserve">ования   сельское    поселение Вата  </w:t>
      </w:r>
      <w:r w:rsidRPr="00B758E1">
        <w:rPr>
          <w:sz w:val="28"/>
          <w:szCs w:val="28"/>
        </w:rPr>
        <w:t>и   их     должностн</w:t>
      </w:r>
      <w:r>
        <w:rPr>
          <w:sz w:val="28"/>
          <w:szCs w:val="28"/>
        </w:rPr>
        <w:t xml:space="preserve">ых лиц, муниципальных   </w:t>
      </w:r>
      <w:r w:rsidRPr="00B758E1">
        <w:rPr>
          <w:sz w:val="28"/>
          <w:szCs w:val="28"/>
        </w:rPr>
        <w:t>служащих</w:t>
      </w:r>
      <w:r w:rsidR="001B442E">
        <w:rPr>
          <w:sz w:val="28"/>
          <w:szCs w:val="28"/>
        </w:rPr>
        <w:t>»</w:t>
      </w:r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Default="001B442E" w:rsidP="00B758E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442E">
        <w:rPr>
          <w:bCs/>
          <w:sz w:val="28"/>
          <w:szCs w:val="28"/>
        </w:rPr>
        <w:t>В целях приведения муниципальн</w:t>
      </w:r>
      <w:r w:rsidR="00B758E1">
        <w:rPr>
          <w:bCs/>
          <w:sz w:val="28"/>
          <w:szCs w:val="28"/>
        </w:rPr>
        <w:t>ого</w:t>
      </w:r>
      <w:r w:rsidRPr="001B442E">
        <w:rPr>
          <w:bCs/>
          <w:sz w:val="28"/>
          <w:szCs w:val="28"/>
        </w:rPr>
        <w:t xml:space="preserve"> правов</w:t>
      </w:r>
      <w:r w:rsidR="00B758E1">
        <w:rPr>
          <w:bCs/>
          <w:sz w:val="28"/>
          <w:szCs w:val="28"/>
        </w:rPr>
        <w:t>ого</w:t>
      </w:r>
      <w:r w:rsidRPr="001B442E">
        <w:rPr>
          <w:bCs/>
          <w:sz w:val="28"/>
          <w:szCs w:val="28"/>
        </w:rPr>
        <w:t xml:space="preserve"> акт</w:t>
      </w:r>
      <w:r w:rsidR="00B758E1">
        <w:rPr>
          <w:bCs/>
          <w:sz w:val="28"/>
          <w:szCs w:val="28"/>
        </w:rPr>
        <w:t>а</w:t>
      </w:r>
      <w:r w:rsidRPr="001B442E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поселения</w:t>
      </w:r>
      <w:r w:rsidRPr="001B442E">
        <w:rPr>
          <w:bCs/>
          <w:sz w:val="28"/>
          <w:szCs w:val="28"/>
        </w:rPr>
        <w:t xml:space="preserve"> в соответствие с </w:t>
      </w:r>
      <w:r w:rsidR="00B758E1" w:rsidRPr="00B758E1">
        <w:rPr>
          <w:bCs/>
          <w:sz w:val="28"/>
          <w:szCs w:val="28"/>
        </w:rPr>
        <w:t>Постановление Правительства РФ от 14.11.2015 N 1232</w:t>
      </w:r>
      <w:r w:rsidR="00B758E1">
        <w:rPr>
          <w:bCs/>
          <w:sz w:val="28"/>
          <w:szCs w:val="28"/>
        </w:rPr>
        <w:t xml:space="preserve"> «</w:t>
      </w:r>
      <w:r w:rsidR="00B758E1" w:rsidRPr="00B758E1">
        <w:rPr>
          <w:bCs/>
          <w:sz w:val="28"/>
          <w:szCs w:val="28"/>
        </w:rPr>
        <w:t>О внесении изменений в Правила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</w:t>
      </w:r>
      <w:r w:rsidR="00B758E1">
        <w:rPr>
          <w:bCs/>
          <w:sz w:val="28"/>
          <w:szCs w:val="28"/>
        </w:rPr>
        <w:t xml:space="preserve"> "Росатом" и ее должностных лиц»</w:t>
      </w:r>
      <w:r w:rsidRPr="001B442E">
        <w:rPr>
          <w:bCs/>
          <w:sz w:val="28"/>
          <w:szCs w:val="28"/>
        </w:rPr>
        <w:t>:</w:t>
      </w:r>
    </w:p>
    <w:p w:rsidR="001B442E" w:rsidRPr="00302084" w:rsidRDefault="001B442E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A7072F" w:rsidRDefault="00A64DDB" w:rsidP="00B758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A64DDB">
        <w:rPr>
          <w:sz w:val="28"/>
          <w:szCs w:val="28"/>
        </w:rPr>
        <w:t xml:space="preserve">. </w:t>
      </w:r>
      <w:r w:rsidR="001B442E" w:rsidRPr="001B442E">
        <w:rPr>
          <w:sz w:val="28"/>
          <w:szCs w:val="28"/>
        </w:rPr>
        <w:t>Внести</w:t>
      </w:r>
      <w:r w:rsidR="00193E38">
        <w:rPr>
          <w:sz w:val="28"/>
          <w:szCs w:val="28"/>
        </w:rPr>
        <w:t xml:space="preserve"> следующие</w:t>
      </w:r>
      <w:r w:rsidR="001B442E" w:rsidRPr="001B442E">
        <w:rPr>
          <w:sz w:val="28"/>
          <w:szCs w:val="28"/>
        </w:rPr>
        <w:t xml:space="preserve"> изменения в </w:t>
      </w:r>
      <w:r w:rsidR="001B442E">
        <w:rPr>
          <w:sz w:val="28"/>
          <w:szCs w:val="28"/>
        </w:rPr>
        <w:t>постановлени</w:t>
      </w:r>
      <w:r w:rsidR="00193E38">
        <w:rPr>
          <w:sz w:val="28"/>
          <w:szCs w:val="28"/>
        </w:rPr>
        <w:t>е</w:t>
      </w:r>
      <w:r w:rsidR="001B442E">
        <w:rPr>
          <w:sz w:val="28"/>
          <w:szCs w:val="28"/>
        </w:rPr>
        <w:t xml:space="preserve"> администра</w:t>
      </w:r>
      <w:r w:rsidR="001B442E" w:rsidRPr="001B442E">
        <w:rPr>
          <w:sz w:val="28"/>
          <w:szCs w:val="28"/>
        </w:rPr>
        <w:t>ции</w:t>
      </w:r>
      <w:r w:rsidR="001B442E">
        <w:rPr>
          <w:sz w:val="28"/>
          <w:szCs w:val="28"/>
        </w:rPr>
        <w:t xml:space="preserve"> </w:t>
      </w:r>
      <w:r w:rsidR="001B442E" w:rsidRPr="001B442E">
        <w:rPr>
          <w:sz w:val="28"/>
          <w:szCs w:val="28"/>
        </w:rPr>
        <w:t xml:space="preserve">поселения </w:t>
      </w:r>
      <w:r w:rsidR="00B758E1" w:rsidRPr="00B758E1">
        <w:rPr>
          <w:sz w:val="28"/>
          <w:szCs w:val="28"/>
        </w:rPr>
        <w:t>№ 122 от 19.12.2013 «Об   утверждении    порядка    подачи    и рассмотрения    жалоб   на   решения    и  действия (бездействие) органов местного са</w:t>
      </w:r>
      <w:r w:rsidR="00B758E1">
        <w:rPr>
          <w:sz w:val="28"/>
          <w:szCs w:val="28"/>
        </w:rPr>
        <w:t xml:space="preserve">моуправления    муниципального </w:t>
      </w:r>
      <w:r w:rsidR="00B758E1" w:rsidRPr="00B758E1">
        <w:rPr>
          <w:sz w:val="28"/>
          <w:szCs w:val="28"/>
        </w:rPr>
        <w:t>образования   сельское    поселение Вата  и   их     должностных лиц, муниципальных   служащих»</w:t>
      </w:r>
      <w:r w:rsidR="001B442E">
        <w:rPr>
          <w:sz w:val="28"/>
          <w:szCs w:val="28"/>
        </w:rPr>
        <w:t>:</w:t>
      </w:r>
    </w:p>
    <w:p w:rsidR="001B442E" w:rsidRPr="001B442E" w:rsidRDefault="00B758E1" w:rsidP="00D26D70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3.2. </w:t>
      </w:r>
      <w:r w:rsidR="00193E38">
        <w:rPr>
          <w:sz w:val="28"/>
          <w:szCs w:val="28"/>
        </w:rPr>
        <w:t>пу</w:t>
      </w:r>
      <w:r w:rsidR="001B442E" w:rsidRPr="001B442E">
        <w:rPr>
          <w:sz w:val="28"/>
          <w:szCs w:val="28"/>
        </w:rPr>
        <w:t>нкт</w:t>
      </w:r>
      <w:r>
        <w:rPr>
          <w:sz w:val="28"/>
          <w:szCs w:val="28"/>
        </w:rPr>
        <w:t>а</w:t>
      </w:r>
      <w:r w:rsidR="001B442E" w:rsidRPr="001B442E">
        <w:rPr>
          <w:sz w:val="28"/>
          <w:szCs w:val="28"/>
        </w:rPr>
        <w:t xml:space="preserve"> </w:t>
      </w:r>
      <w:r>
        <w:rPr>
          <w:sz w:val="28"/>
          <w:szCs w:val="28"/>
        </w:rPr>
        <w:t>3 приложения</w:t>
      </w:r>
      <w:r w:rsidR="001B442E" w:rsidRPr="001B4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="00193E3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93E38">
        <w:rPr>
          <w:sz w:val="28"/>
          <w:szCs w:val="28"/>
        </w:rPr>
        <w:t>ледующего содержания</w:t>
      </w:r>
      <w:r w:rsidR="001B442E" w:rsidRPr="001B442E">
        <w:rPr>
          <w:sz w:val="28"/>
          <w:szCs w:val="28"/>
        </w:rPr>
        <w:t>:</w:t>
      </w:r>
    </w:p>
    <w:p w:rsidR="001B442E" w:rsidRDefault="00F45044" w:rsidP="00193E3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58E1">
        <w:rPr>
          <w:sz w:val="28"/>
          <w:szCs w:val="28"/>
        </w:rPr>
        <w:t xml:space="preserve">3.2. </w:t>
      </w:r>
      <w:proofErr w:type="gramStart"/>
      <w:r w:rsidR="00B758E1">
        <w:rPr>
          <w:sz w:val="28"/>
          <w:szCs w:val="28"/>
        </w:rPr>
        <w:t>Ф</w:t>
      </w:r>
      <w:r w:rsidR="00B758E1" w:rsidRPr="00B758E1">
        <w:rPr>
          <w:sz w:val="28"/>
          <w:szCs w:val="28"/>
        </w:rPr>
        <w:t>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"в" пункта 6 настоящ</w:t>
      </w:r>
      <w:r w:rsidR="00B758E1">
        <w:rPr>
          <w:sz w:val="28"/>
          <w:szCs w:val="28"/>
        </w:rPr>
        <w:t>его</w:t>
      </w:r>
      <w:r w:rsidR="00B758E1" w:rsidRPr="00B758E1">
        <w:rPr>
          <w:sz w:val="28"/>
          <w:szCs w:val="28"/>
        </w:rPr>
        <w:t xml:space="preserve"> П</w:t>
      </w:r>
      <w:r w:rsidR="00B758E1">
        <w:rPr>
          <w:sz w:val="28"/>
          <w:szCs w:val="28"/>
        </w:rPr>
        <w:t>орядка</w:t>
      </w:r>
      <w:r w:rsidR="00B758E1" w:rsidRPr="00B758E1">
        <w:rPr>
          <w:sz w:val="28"/>
          <w:szCs w:val="28"/>
        </w:rPr>
        <w:t>);</w:t>
      </w:r>
      <w:r w:rsidR="00D26D70">
        <w:rPr>
          <w:sz w:val="28"/>
          <w:szCs w:val="28"/>
        </w:rPr>
        <w:t>»</w:t>
      </w:r>
      <w:r w:rsidR="00C1750E">
        <w:rPr>
          <w:sz w:val="28"/>
          <w:szCs w:val="28"/>
        </w:rPr>
        <w:t>.</w:t>
      </w:r>
      <w:proofErr w:type="gramEnd"/>
    </w:p>
    <w:p w:rsidR="00B758E1" w:rsidRDefault="00B758E1" w:rsidP="00193E38">
      <w:pPr>
        <w:jc w:val="both"/>
        <w:rPr>
          <w:sz w:val="28"/>
          <w:szCs w:val="28"/>
        </w:rPr>
      </w:pPr>
    </w:p>
    <w:p w:rsidR="00B758E1" w:rsidRDefault="00B758E1" w:rsidP="00193E38">
      <w:pPr>
        <w:jc w:val="both"/>
        <w:rPr>
          <w:sz w:val="28"/>
          <w:szCs w:val="28"/>
        </w:rPr>
      </w:pPr>
    </w:p>
    <w:p w:rsidR="00B758E1" w:rsidRDefault="00B758E1" w:rsidP="00193E38">
      <w:pPr>
        <w:jc w:val="both"/>
        <w:rPr>
          <w:sz w:val="28"/>
          <w:szCs w:val="28"/>
        </w:rPr>
      </w:pPr>
    </w:p>
    <w:p w:rsidR="0038250B" w:rsidRDefault="0038250B" w:rsidP="00193E38">
      <w:pPr>
        <w:jc w:val="both"/>
        <w:rPr>
          <w:sz w:val="28"/>
          <w:szCs w:val="28"/>
        </w:rPr>
      </w:pPr>
      <w:bookmarkStart w:id="0" w:name="_GoBack"/>
      <w:bookmarkEnd w:id="0"/>
    </w:p>
    <w:p w:rsidR="00B758E1" w:rsidRDefault="00B758E1" w:rsidP="00193E38">
      <w:pPr>
        <w:jc w:val="both"/>
        <w:rPr>
          <w:sz w:val="28"/>
          <w:szCs w:val="28"/>
        </w:rPr>
      </w:pPr>
    </w:p>
    <w:p w:rsidR="00B758E1" w:rsidRDefault="00B758E1" w:rsidP="00193E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1.2.   Пункт 6 приложения изложить в новой редакции следующего содержания:</w:t>
      </w:r>
    </w:p>
    <w:p w:rsidR="00B758E1" w:rsidRDefault="00B758E1" w:rsidP="00193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B758E1">
        <w:rPr>
          <w:sz w:val="28"/>
          <w:szCs w:val="28"/>
        </w:rPr>
        <w:t>В электронном виде жалоба может быть подана заявителем посредством</w:t>
      </w:r>
      <w:r>
        <w:rPr>
          <w:sz w:val="28"/>
          <w:szCs w:val="28"/>
        </w:rPr>
        <w:t>:</w:t>
      </w:r>
      <w:r w:rsidRPr="00B758E1">
        <w:rPr>
          <w:sz w:val="28"/>
          <w:szCs w:val="28"/>
        </w:rPr>
        <w:t xml:space="preserve"> </w:t>
      </w:r>
    </w:p>
    <w:p w:rsidR="00B758E1" w:rsidRDefault="00B758E1" w:rsidP="00193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758E1">
        <w:rPr>
          <w:sz w:val="28"/>
          <w:szCs w:val="28"/>
        </w:rPr>
        <w:t>официального сайта органа, предоставляющего муниципальную услугу, в информационно-телекоммуникационной сети Интернет</w:t>
      </w:r>
      <w:r>
        <w:rPr>
          <w:sz w:val="28"/>
          <w:szCs w:val="28"/>
        </w:rPr>
        <w:t>;</w:t>
      </w:r>
      <w:r w:rsidRPr="00B758E1">
        <w:rPr>
          <w:sz w:val="28"/>
          <w:szCs w:val="28"/>
        </w:rPr>
        <w:t xml:space="preserve"> </w:t>
      </w:r>
    </w:p>
    <w:p w:rsidR="00B758E1" w:rsidRDefault="00B758E1" w:rsidP="00193E38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B758E1">
        <w:rPr>
          <w:sz w:val="28"/>
          <w:szCs w:val="28"/>
        </w:rPr>
        <w:t xml:space="preserve"> федеральной государственной информационной системы «Единый портал государственных и муниципальных услуг (фу</w:t>
      </w:r>
      <w:r>
        <w:rPr>
          <w:sz w:val="28"/>
          <w:szCs w:val="28"/>
        </w:rPr>
        <w:t>нкций)» (далее - Единый портал);</w:t>
      </w:r>
    </w:p>
    <w:p w:rsidR="00B758E1" w:rsidRDefault="00B758E1" w:rsidP="00B758E1">
      <w:pP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Pr="00B758E1">
        <w:rPr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  <w:r>
        <w:rPr>
          <w:sz w:val="28"/>
          <w:szCs w:val="28"/>
        </w:rPr>
        <w:t>»</w:t>
      </w:r>
      <w:r w:rsidR="00853EC1">
        <w:rPr>
          <w:sz w:val="28"/>
          <w:szCs w:val="28"/>
        </w:rPr>
        <w:t>.</w:t>
      </w:r>
      <w:proofErr w:type="gramEnd"/>
    </w:p>
    <w:p w:rsidR="00853EC1" w:rsidRPr="00853EC1" w:rsidRDefault="00853EC1" w:rsidP="00853EC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</w:t>
      </w:r>
      <w:r w:rsidRPr="00853EC1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16</w:t>
      </w:r>
      <w:r w:rsidRPr="00853EC1"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t>дополнить абзацем</w:t>
      </w:r>
      <w:r w:rsidRPr="00853EC1">
        <w:rPr>
          <w:sz w:val="28"/>
          <w:szCs w:val="28"/>
        </w:rPr>
        <w:t xml:space="preserve"> следующего содержания:</w:t>
      </w:r>
    </w:p>
    <w:p w:rsidR="00853EC1" w:rsidRPr="001B442E" w:rsidRDefault="00853EC1" w:rsidP="00853EC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3EC1">
        <w:rPr>
          <w:sz w:val="28"/>
          <w:szCs w:val="28"/>
        </w:rPr>
        <w:t>В случае если жалоба была направлена способом, указанным в подпункте "в" пункта 6 настоящ</w:t>
      </w:r>
      <w:r>
        <w:rPr>
          <w:sz w:val="28"/>
          <w:szCs w:val="28"/>
        </w:rPr>
        <w:t>его</w:t>
      </w:r>
      <w:r w:rsidRPr="00853EC1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853EC1">
        <w:rPr>
          <w:sz w:val="28"/>
          <w:szCs w:val="28"/>
        </w:rPr>
        <w:t>р</w:t>
      </w:r>
      <w:r>
        <w:rPr>
          <w:sz w:val="28"/>
          <w:szCs w:val="28"/>
        </w:rPr>
        <w:t>ядка</w:t>
      </w:r>
      <w:r w:rsidRPr="00853EC1">
        <w:rPr>
          <w:sz w:val="28"/>
          <w:szCs w:val="28"/>
        </w:rPr>
        <w:t>, ответ заявителю направляется посредством системы досудебного обжалования</w:t>
      </w:r>
      <w:proofErr w:type="gramStart"/>
      <w:r w:rsidRPr="00853EC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5509B" w:rsidRDefault="00386F27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4DDB">
        <w:rPr>
          <w:sz w:val="28"/>
          <w:szCs w:val="28"/>
        </w:rPr>
        <w:t xml:space="preserve"> </w:t>
      </w:r>
      <w:r w:rsidR="001B442E">
        <w:rPr>
          <w:sz w:val="28"/>
          <w:szCs w:val="28"/>
        </w:rPr>
        <w:t>2</w:t>
      </w:r>
      <w:r w:rsidR="00A5509B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5509B" w:rsidRDefault="003753FC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853EC1">
        <w:rPr>
          <w:sz w:val="28"/>
          <w:szCs w:val="28"/>
          <w:lang w:eastAsia="en-US"/>
        </w:rPr>
        <w:t>после его 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A5509B" w:rsidRDefault="001B442E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</w:t>
      </w:r>
      <w:r w:rsidR="00320153">
        <w:rPr>
          <w:sz w:val="28"/>
          <w:szCs w:val="28"/>
        </w:rPr>
        <w:t xml:space="preserve">              </w:t>
      </w:r>
      <w:r w:rsidR="00797D45">
        <w:rPr>
          <w:sz w:val="28"/>
          <w:szCs w:val="28"/>
        </w:rPr>
        <w:t xml:space="preserve">               М.В. Функ</w:t>
      </w: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sectPr w:rsidR="00A5509B" w:rsidSect="00320153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B377E81"/>
    <w:multiLevelType w:val="multilevel"/>
    <w:tmpl w:val="AEFEFC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38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442E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153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50B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3EC1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35C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3D14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8E1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50E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6D70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044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Евгений</cp:lastModifiedBy>
  <cp:revision>85</cp:revision>
  <cp:lastPrinted>2015-03-19T07:24:00Z</cp:lastPrinted>
  <dcterms:created xsi:type="dcterms:W3CDTF">2014-12-05T09:01:00Z</dcterms:created>
  <dcterms:modified xsi:type="dcterms:W3CDTF">2016-12-22T04:37:00Z</dcterms:modified>
</cp:coreProperties>
</file>