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24572E">
        <w:rPr>
          <w:sz w:val="28"/>
          <w:szCs w:val="28"/>
        </w:rPr>
        <w:t>22.12.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24572E">
        <w:rPr>
          <w:sz w:val="28"/>
          <w:szCs w:val="28"/>
        </w:rPr>
        <w:t>115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FC3C31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FC3C31">
        <w:rPr>
          <w:sz w:val="28"/>
          <w:szCs w:val="28"/>
        </w:rPr>
        <w:t xml:space="preserve">признании </w:t>
      </w:r>
      <w:proofErr w:type="gramStart"/>
      <w:r w:rsidR="00FC3C31">
        <w:rPr>
          <w:sz w:val="28"/>
          <w:szCs w:val="28"/>
        </w:rPr>
        <w:t>утратившим</w:t>
      </w:r>
      <w:proofErr w:type="gramEnd"/>
      <w:r w:rsidR="00FC3C31">
        <w:rPr>
          <w:sz w:val="28"/>
          <w:szCs w:val="28"/>
        </w:rPr>
        <w:t xml:space="preserve"> силу </w:t>
      </w:r>
      <w:r w:rsidRPr="00302084">
        <w:rPr>
          <w:sz w:val="28"/>
          <w:szCs w:val="28"/>
        </w:rPr>
        <w:t>постановлени</w:t>
      </w:r>
      <w:r w:rsidR="00FC3C31">
        <w:rPr>
          <w:sz w:val="28"/>
          <w:szCs w:val="28"/>
        </w:rPr>
        <w:t>и</w:t>
      </w:r>
      <w:r w:rsidRPr="00302084">
        <w:rPr>
          <w:sz w:val="28"/>
          <w:szCs w:val="28"/>
        </w:rPr>
        <w:t xml:space="preserve"> администрации</w:t>
      </w:r>
      <w:r w:rsidR="00FC3C31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C3C31">
        <w:rPr>
          <w:sz w:val="28"/>
          <w:szCs w:val="28"/>
        </w:rPr>
        <w:t xml:space="preserve"> Вата</w:t>
      </w:r>
      <w:r w:rsidRPr="00302084">
        <w:rPr>
          <w:sz w:val="28"/>
          <w:szCs w:val="28"/>
        </w:rPr>
        <w:t xml:space="preserve"> </w:t>
      </w:r>
    </w:p>
    <w:p w:rsidR="00302084" w:rsidRPr="00302084" w:rsidRDefault="001B442E" w:rsidP="00D26D7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C3C31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FC3C31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FC3C31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FC3C31">
        <w:rPr>
          <w:sz w:val="28"/>
          <w:szCs w:val="28"/>
        </w:rPr>
        <w:t>08</w:t>
      </w:r>
      <w:r>
        <w:rPr>
          <w:sz w:val="28"/>
          <w:szCs w:val="28"/>
        </w:rPr>
        <w:t xml:space="preserve"> «</w:t>
      </w:r>
      <w:r w:rsidR="00FC3C31" w:rsidRPr="00FC3C31">
        <w:rPr>
          <w:sz w:val="28"/>
          <w:szCs w:val="28"/>
        </w:rPr>
        <w:t>О тарифной ставке (окладе) первого разряда единой тарифной сетки по оплате труда работников бюджетной сферы муниципального обра</w:t>
      </w:r>
      <w:r w:rsidR="00FC3C31">
        <w:rPr>
          <w:sz w:val="28"/>
          <w:szCs w:val="28"/>
        </w:rPr>
        <w:t>зования сельское поселение Вата</w:t>
      </w:r>
      <w:r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FC3C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FC3C31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правов</w:t>
      </w:r>
      <w:r w:rsidR="00FC3C31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акт</w:t>
      </w:r>
      <w:r w:rsidR="00FC3C31">
        <w:rPr>
          <w:bCs/>
          <w:sz w:val="28"/>
          <w:szCs w:val="28"/>
        </w:rPr>
        <w:t>а</w:t>
      </w:r>
      <w:r w:rsidRPr="001B442E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</w:t>
      </w:r>
      <w:r w:rsidR="00FC3C31" w:rsidRPr="00FC3C31">
        <w:rPr>
          <w:bCs/>
          <w:sz w:val="28"/>
          <w:szCs w:val="28"/>
        </w:rPr>
        <w:t>Постановление Правительства ХМАО - Югры от 23.12.2010 N 381-п</w:t>
      </w:r>
      <w:r w:rsidR="00FC3C31">
        <w:rPr>
          <w:bCs/>
          <w:sz w:val="28"/>
          <w:szCs w:val="28"/>
        </w:rPr>
        <w:t xml:space="preserve"> </w:t>
      </w:r>
      <w:r w:rsidR="00FC3C31" w:rsidRPr="00FC3C31">
        <w:rPr>
          <w:bCs/>
          <w:sz w:val="28"/>
          <w:szCs w:val="28"/>
        </w:rPr>
        <w:t xml:space="preserve">"О признании </w:t>
      </w:r>
      <w:proofErr w:type="gramStart"/>
      <w:r w:rsidR="00FC3C31" w:rsidRPr="00FC3C31">
        <w:rPr>
          <w:bCs/>
          <w:sz w:val="28"/>
          <w:szCs w:val="28"/>
        </w:rPr>
        <w:t>утратившими</w:t>
      </w:r>
      <w:proofErr w:type="gramEnd"/>
      <w:r w:rsidR="00FC3C31" w:rsidRPr="00FC3C31">
        <w:rPr>
          <w:bCs/>
          <w:sz w:val="28"/>
          <w:szCs w:val="28"/>
        </w:rPr>
        <w:t xml:space="preserve"> силу некоторых постановлений Правительства Ханты-Мансийского автономного округа - Югры"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B442E" w:rsidRPr="001B442E" w:rsidRDefault="00A64DDB" w:rsidP="00FC3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FC3C31">
        <w:rPr>
          <w:sz w:val="28"/>
          <w:szCs w:val="28"/>
        </w:rPr>
        <w:t xml:space="preserve">Признать утратившим силу </w:t>
      </w:r>
      <w:r w:rsidR="00FC3C31" w:rsidRPr="00FC3C31">
        <w:rPr>
          <w:sz w:val="28"/>
          <w:szCs w:val="28"/>
        </w:rPr>
        <w:t>постановле</w:t>
      </w:r>
      <w:r w:rsidR="00FC3C31">
        <w:rPr>
          <w:sz w:val="28"/>
          <w:szCs w:val="28"/>
        </w:rPr>
        <w:t>ние</w:t>
      </w:r>
      <w:r w:rsidR="00FC3C31" w:rsidRPr="00FC3C31">
        <w:rPr>
          <w:sz w:val="28"/>
          <w:szCs w:val="28"/>
        </w:rPr>
        <w:t xml:space="preserve"> администрации</w:t>
      </w:r>
      <w:r w:rsidR="00FC3C31">
        <w:rPr>
          <w:sz w:val="28"/>
          <w:szCs w:val="28"/>
        </w:rPr>
        <w:t xml:space="preserve"> сельского</w:t>
      </w:r>
      <w:r w:rsidR="00FC3C31" w:rsidRPr="00FC3C31">
        <w:rPr>
          <w:sz w:val="28"/>
          <w:szCs w:val="28"/>
        </w:rPr>
        <w:t xml:space="preserve"> поселения</w:t>
      </w:r>
      <w:r w:rsidR="00FC3C31">
        <w:rPr>
          <w:sz w:val="28"/>
          <w:szCs w:val="28"/>
        </w:rPr>
        <w:t xml:space="preserve"> Вата </w:t>
      </w:r>
      <w:r w:rsidR="00FC3C31" w:rsidRPr="00FC3C31">
        <w:rPr>
          <w:sz w:val="28"/>
          <w:szCs w:val="28"/>
        </w:rPr>
        <w:t>№ 50 от 28.12.2008 «О тарифной ставке (окладе) первого разряда единой тарифной сетки по оплате труда работников бюджетной сферы муниципального образования сельское поселение Вата»</w:t>
      </w:r>
      <w:r w:rsidR="00FC3C31">
        <w:rPr>
          <w:sz w:val="28"/>
          <w:szCs w:val="28"/>
        </w:rPr>
        <w:t>.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 w:rsidR="00FC3C31">
        <w:rPr>
          <w:sz w:val="28"/>
          <w:szCs w:val="28"/>
        </w:rPr>
        <w:t>Опубликовать (обнародовать) н</w:t>
      </w:r>
      <w:r w:rsidR="00AB05B6" w:rsidRPr="00AB05B6">
        <w:rPr>
          <w:sz w:val="28"/>
          <w:szCs w:val="28"/>
        </w:rPr>
        <w:t>астоящее постановление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>.</w:t>
      </w:r>
      <w:r w:rsidR="00FC3C31">
        <w:rPr>
          <w:sz w:val="28"/>
          <w:szCs w:val="28"/>
          <w:lang w:eastAsia="en-US"/>
        </w:rPr>
        <w:t xml:space="preserve"> Постановление вступает в силу после его официального опубликования (обнгародования).</w:t>
      </w:r>
      <w:r w:rsidR="00A5509B" w:rsidRPr="00A5509B">
        <w:rPr>
          <w:sz w:val="28"/>
          <w:szCs w:val="28"/>
          <w:lang w:eastAsia="en-US"/>
        </w:rPr>
        <w:t xml:space="preserve"> </w:t>
      </w: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sectPr w:rsidR="00A5509B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572E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3C31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85</cp:revision>
  <cp:lastPrinted>2015-03-19T07:24:00Z</cp:lastPrinted>
  <dcterms:created xsi:type="dcterms:W3CDTF">2014-12-05T09:01:00Z</dcterms:created>
  <dcterms:modified xsi:type="dcterms:W3CDTF">2016-12-22T04:24:00Z</dcterms:modified>
</cp:coreProperties>
</file>