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D8" w:rsidRPr="002606D8" w:rsidRDefault="002606D8" w:rsidP="002606D8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6D8">
        <w:rPr>
          <w:rFonts w:ascii="Times New Roman" w:hAnsi="Times New Roman" w:cs="Times New Roman"/>
          <w:b/>
          <w:sz w:val="24"/>
          <w:szCs w:val="24"/>
        </w:rPr>
        <w:t>ПАМЯТКА ДЛЯ ИНОСТРАННОГО ГРА</w:t>
      </w:r>
      <w:r w:rsidRPr="002606D8">
        <w:rPr>
          <w:rFonts w:ascii="Times New Roman" w:hAnsi="Times New Roman" w:cs="Times New Roman"/>
          <w:b/>
          <w:sz w:val="24"/>
          <w:szCs w:val="24"/>
        </w:rPr>
        <w:t>ЖДАНИНА,</w:t>
      </w:r>
    </w:p>
    <w:p w:rsidR="002606D8" w:rsidRDefault="002606D8" w:rsidP="002606D8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6D8">
        <w:rPr>
          <w:rFonts w:ascii="Times New Roman" w:hAnsi="Times New Roman" w:cs="Times New Roman"/>
          <w:b/>
          <w:sz w:val="24"/>
          <w:szCs w:val="24"/>
        </w:rPr>
        <w:t>ПРИБЫВШЕГО</w:t>
      </w:r>
      <w:proofErr w:type="gramEnd"/>
      <w:r w:rsidRPr="002606D8">
        <w:rPr>
          <w:rFonts w:ascii="Times New Roman" w:hAnsi="Times New Roman" w:cs="Times New Roman"/>
          <w:b/>
          <w:sz w:val="24"/>
          <w:szCs w:val="24"/>
        </w:rPr>
        <w:t xml:space="preserve"> В СЕЛЬСКОЕ ПОСЕЛЕНИЕ ВАТА</w:t>
      </w:r>
    </w:p>
    <w:p w:rsidR="002606D8" w:rsidRPr="002606D8" w:rsidRDefault="002606D8" w:rsidP="002606D8">
      <w:pPr>
        <w:pStyle w:val="a3"/>
        <w:ind w:hanging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6D8" w:rsidRDefault="002606D8" w:rsidP="002606D8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ОФОРМЛЕНИЕ ВИДА НА ЖИТЕЛЬСТВО</w:t>
      </w:r>
    </w:p>
    <w:p w:rsidR="002606D8" w:rsidRPr="002606D8" w:rsidRDefault="002606D8" w:rsidP="002606D8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 После пересечения границы в течение 7 дней необходимо встать на миграционный учет по месту жительства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 xml:space="preserve">территориальное подразделение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606D8">
        <w:rPr>
          <w:rFonts w:ascii="Times New Roman" w:hAnsi="Times New Roman" w:cs="Times New Roman"/>
          <w:sz w:val="24"/>
          <w:szCs w:val="24"/>
        </w:rPr>
        <w:t xml:space="preserve">УФМС России по </w:t>
      </w:r>
      <w:r>
        <w:rPr>
          <w:rFonts w:ascii="Times New Roman" w:hAnsi="Times New Roman" w:cs="Times New Roman"/>
          <w:sz w:val="24"/>
          <w:szCs w:val="24"/>
        </w:rPr>
        <w:t xml:space="preserve">ХМАО-Югре в Нижневартовском районе (г. Нижневартовск, проезд Заозерный, д. 1, номер телефона для справок т. </w:t>
      </w:r>
      <w:r w:rsidRPr="002606D8">
        <w:rPr>
          <w:rFonts w:ascii="Times New Roman" w:hAnsi="Times New Roman" w:cs="Times New Roman"/>
          <w:sz w:val="24"/>
          <w:szCs w:val="24"/>
        </w:rPr>
        <w:t>8(3466)49 – 57 – 62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 После постановки на миграционный учет и до истечения срока временного пребывания необходимо обратиться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 xml:space="preserve">с заявлением на разрешение на временное проживание в </w:t>
      </w:r>
      <w:r w:rsidRPr="002606D8">
        <w:rPr>
          <w:rFonts w:ascii="Times New Roman" w:hAnsi="Times New Roman" w:cs="Times New Roman"/>
          <w:sz w:val="24"/>
          <w:szCs w:val="24"/>
        </w:rPr>
        <w:t xml:space="preserve">ОУФМС России по ХМАО-Югре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606D8">
        <w:rPr>
          <w:rFonts w:ascii="Times New Roman" w:hAnsi="Times New Roman" w:cs="Times New Roman"/>
          <w:sz w:val="24"/>
          <w:szCs w:val="24"/>
        </w:rPr>
        <w:t>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 После проставления в паспорт штампа «Разрешение на временное проживание» необходимо в течение 7 суток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 xml:space="preserve">зарегистрироваться по месту предполагаемого проживания в </w:t>
      </w:r>
      <w:r w:rsidRPr="002606D8">
        <w:rPr>
          <w:rFonts w:ascii="Times New Roman" w:hAnsi="Times New Roman" w:cs="Times New Roman"/>
          <w:sz w:val="24"/>
          <w:szCs w:val="24"/>
        </w:rPr>
        <w:t xml:space="preserve">ОУФМС России по ХМАО-Югре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 После проживания по разрешению на временное проживание не менее 6 месяцев, необходимо обратиться в </w:t>
      </w:r>
      <w:r w:rsidRPr="002606D8">
        <w:rPr>
          <w:rFonts w:ascii="Times New Roman" w:hAnsi="Times New Roman" w:cs="Times New Roman"/>
          <w:sz w:val="24"/>
          <w:szCs w:val="24"/>
        </w:rPr>
        <w:t xml:space="preserve">ОУФМС России по ХМАО-Югре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606D8">
        <w:rPr>
          <w:rFonts w:ascii="Times New Roman" w:hAnsi="Times New Roman" w:cs="Times New Roman"/>
          <w:sz w:val="24"/>
          <w:szCs w:val="24"/>
        </w:rPr>
        <w:t xml:space="preserve"> с заявлением о получении вида на жительство в Российской Федерации.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2606D8">
        <w:rPr>
          <w:rFonts w:ascii="Times New Roman" w:hAnsi="Times New Roman" w:cs="Times New Roman"/>
          <w:sz w:val="24"/>
          <w:szCs w:val="24"/>
        </w:rPr>
        <w:t xml:space="preserve"> После получение вида на жительство иностранный гражданин или лицо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без</w:t>
      </w:r>
      <w:proofErr w:type="gramEnd"/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гражданства имеет право обратиться в </w:t>
      </w:r>
      <w:r w:rsidRPr="002606D8">
        <w:rPr>
          <w:rFonts w:ascii="Times New Roman" w:hAnsi="Times New Roman" w:cs="Times New Roman"/>
          <w:sz w:val="24"/>
          <w:szCs w:val="24"/>
        </w:rPr>
        <w:t xml:space="preserve">ОУФМС России по ХМАО-Югре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606D8">
        <w:rPr>
          <w:rFonts w:ascii="Times New Roman" w:hAnsi="Times New Roman" w:cs="Times New Roman"/>
          <w:sz w:val="24"/>
          <w:szCs w:val="24"/>
        </w:rPr>
        <w:t>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 Патент дает право работать у физических лиц, разрешение на работу – у юридических лиц и у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>предпринимателей.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 Для подачи документов на патент необходимо обратиться в </w:t>
      </w:r>
      <w:r w:rsidRPr="002606D8">
        <w:rPr>
          <w:rFonts w:ascii="Times New Roman" w:hAnsi="Times New Roman" w:cs="Times New Roman"/>
          <w:sz w:val="24"/>
          <w:szCs w:val="24"/>
        </w:rPr>
        <w:t xml:space="preserve">ОУФМС России по ХМАО-Югре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Нижневартовском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районе</w:t>
      </w:r>
      <w:r w:rsidRPr="002606D8">
        <w:rPr>
          <w:rFonts w:ascii="Times New Roman" w:hAnsi="Times New Roman" w:cs="Times New Roman"/>
          <w:sz w:val="24"/>
          <w:szCs w:val="24"/>
        </w:rPr>
        <w:t xml:space="preserve"> – в отдел трудовой миграции УФМС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 Для подачи ходатайства о признании беженцем необходимо обраться в отдел паспортной и регистрационной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>работы, гражданства, беженцев и вынужденных переселенцев УФМС.</w:t>
      </w:r>
    </w:p>
    <w:p w:rsidR="00EA5981" w:rsidRPr="002606D8" w:rsidRDefault="00EA5981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606D8" w:rsidRDefault="002606D8" w:rsidP="00EA5981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ДЛЯ ПОЛУЧЕНИЯ РАЗРЕШЕНИЯ НА РАБОТУ</w:t>
      </w:r>
    </w:p>
    <w:p w:rsidR="00EA5981" w:rsidRPr="002606D8" w:rsidRDefault="00EA5981" w:rsidP="00EA5981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 Обратитесь в </w:t>
      </w:r>
      <w:r w:rsidR="00EA5981">
        <w:rPr>
          <w:rFonts w:ascii="Times New Roman" w:hAnsi="Times New Roman" w:cs="Times New Roman"/>
          <w:sz w:val="24"/>
          <w:szCs w:val="24"/>
        </w:rPr>
        <w:t>У</w:t>
      </w:r>
      <w:r w:rsidRPr="002606D8">
        <w:rPr>
          <w:rFonts w:ascii="Times New Roman" w:hAnsi="Times New Roman" w:cs="Times New Roman"/>
          <w:sz w:val="24"/>
          <w:szCs w:val="24"/>
        </w:rPr>
        <w:t>ФМС России по месту постановки на миграционный учет с заявлением о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выдаче разрешения на работу.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копия заявления;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цветная фотография размером 30х40 мм;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паспорт гражданина;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миграционная карта с отметкой пункта пограничного контроля;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квитанция об уплате государственной пошлины за выдачу разрешения на работу;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заболеваний наркоманией;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документы, подтверждающие отсутствие инфекционных заболеваний, представляющих опасность для</w:t>
      </w:r>
      <w:r w:rsidR="00EA5981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 xml:space="preserve">окружающих (лепра (болезнь </w:t>
      </w:r>
      <w:proofErr w:type="spellStart"/>
      <w:r w:rsidRPr="002606D8">
        <w:rPr>
          <w:rFonts w:ascii="Times New Roman" w:hAnsi="Times New Roman" w:cs="Times New Roman"/>
          <w:sz w:val="24"/>
          <w:szCs w:val="24"/>
        </w:rPr>
        <w:t>Гансена</w:t>
      </w:r>
      <w:proofErr w:type="spellEnd"/>
      <w:r w:rsidRPr="002606D8">
        <w:rPr>
          <w:rFonts w:ascii="Times New Roman" w:hAnsi="Times New Roman" w:cs="Times New Roman"/>
          <w:sz w:val="24"/>
          <w:szCs w:val="24"/>
        </w:rPr>
        <w:t xml:space="preserve">), туберкулез, сифилис, </w:t>
      </w:r>
      <w:proofErr w:type="spellStart"/>
      <w:r w:rsidRPr="002606D8">
        <w:rPr>
          <w:rFonts w:ascii="Times New Roman" w:hAnsi="Times New Roman" w:cs="Times New Roman"/>
          <w:sz w:val="24"/>
          <w:szCs w:val="24"/>
        </w:rPr>
        <w:t>хламидийная</w:t>
      </w:r>
      <w:proofErr w:type="spellEnd"/>
      <w:r w:rsidRPr="00260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06D8">
        <w:rPr>
          <w:rFonts w:ascii="Times New Roman" w:hAnsi="Times New Roman" w:cs="Times New Roman"/>
          <w:sz w:val="24"/>
          <w:szCs w:val="24"/>
        </w:rPr>
        <w:t>лимфогранулема</w:t>
      </w:r>
      <w:proofErr w:type="spellEnd"/>
      <w:r w:rsidRPr="002606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06D8">
        <w:rPr>
          <w:rFonts w:ascii="Times New Roman" w:hAnsi="Times New Roman" w:cs="Times New Roman"/>
          <w:sz w:val="24"/>
          <w:szCs w:val="24"/>
        </w:rPr>
        <w:t>шакроид</w:t>
      </w:r>
      <w:proofErr w:type="spellEnd"/>
      <w:r w:rsidRPr="002606D8">
        <w:rPr>
          <w:rFonts w:ascii="Times New Roman" w:hAnsi="Times New Roman" w:cs="Times New Roman"/>
          <w:sz w:val="24"/>
          <w:szCs w:val="24"/>
        </w:rPr>
        <w:t>);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сертификат об отсутствии заболевания, вызываемого вирусом иммунодефицита человека (ВИЧ-инфекции)</w:t>
      </w:r>
    </w:p>
    <w:p w:rsid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EA5981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2606D8">
        <w:rPr>
          <w:rFonts w:ascii="Times New Roman" w:hAnsi="Times New Roman" w:cs="Times New Roman"/>
          <w:sz w:val="24"/>
          <w:szCs w:val="24"/>
        </w:rPr>
        <w:t xml:space="preserve"> Не позднее 10 рабочих дней после предоставления вышеуказанных документов, Вы</w:t>
      </w:r>
      <w:r w:rsidR="00EA5981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>должны лично получить Разрешение на работу с регистрационным номером</w:t>
      </w:r>
      <w:r w:rsidR="00EA5981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 xml:space="preserve"> Для подачи документов на разрешение на работу необходимо обратиться в отдел трудовой миграции УФМ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С</w:t>
      </w:r>
      <w:r w:rsidR="00EA598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A5981">
        <w:rPr>
          <w:rFonts w:ascii="Times New Roman" w:hAnsi="Times New Roman" w:cs="Times New Roman"/>
          <w:sz w:val="24"/>
          <w:szCs w:val="24"/>
        </w:rPr>
        <w:t>Адреса указаны выше).</w:t>
      </w:r>
    </w:p>
    <w:p w:rsidR="00EA5981" w:rsidRDefault="00EA5981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A5981" w:rsidRDefault="00EA5981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A5981" w:rsidRDefault="00EA5981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A5981" w:rsidRDefault="00EA5981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A5981" w:rsidRDefault="00EA5981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EA5981" w:rsidRPr="002606D8" w:rsidRDefault="00EA5981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606D8" w:rsidRDefault="002606D8" w:rsidP="001C26B3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lastRenderedPageBreak/>
        <w:t>ДЛЯ ТРУДОУСТРОЙСТВА</w:t>
      </w:r>
    </w:p>
    <w:p w:rsidR="001C26B3" w:rsidRPr="002606D8" w:rsidRDefault="001C26B3" w:rsidP="001C26B3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 Для оказания помощи в поиске работы гражданину необходимо обратиться в </w:t>
      </w:r>
      <w:r w:rsidR="001C26B3">
        <w:rPr>
          <w:rFonts w:ascii="Times New Roman" w:hAnsi="Times New Roman" w:cs="Times New Roman"/>
          <w:sz w:val="24"/>
          <w:szCs w:val="24"/>
        </w:rPr>
        <w:t>Нижневартовский центр занятости населения</w:t>
      </w:r>
      <w:r w:rsidRPr="002606D8">
        <w:rPr>
          <w:rFonts w:ascii="Times New Roman" w:hAnsi="Times New Roman" w:cs="Times New Roman"/>
          <w:sz w:val="24"/>
          <w:szCs w:val="24"/>
        </w:rPr>
        <w:t xml:space="preserve"> и предъявить следующие документы: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документы, удостоверяющие личность и гражданство иностранного гражданина, - иностранные граждане;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документы, удостоверяющие личность, - лица без гражданства.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С информацией об имеющихся вакансиях в режиме реального времени Вы можете ознакомиться на портале</w:t>
      </w:r>
      <w:r w:rsidR="001C26B3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 xml:space="preserve">«Работа в России» </w:t>
      </w:r>
      <w:hyperlink r:id="rId5" w:history="1">
        <w:r w:rsidR="001C26B3" w:rsidRPr="00C62E70">
          <w:rPr>
            <w:rStyle w:val="a4"/>
            <w:rFonts w:ascii="Times New Roman" w:hAnsi="Times New Roman" w:cs="Times New Roman"/>
            <w:sz w:val="24"/>
            <w:szCs w:val="24"/>
          </w:rPr>
          <w:t>http://TrudVsem.ru</w:t>
        </w:r>
      </w:hyperlink>
      <w:r w:rsidR="001C2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Телефон горячей линии службы занятости населения </w:t>
      </w:r>
      <w:r w:rsidR="001C26B3">
        <w:rPr>
          <w:rFonts w:ascii="Times New Roman" w:hAnsi="Times New Roman" w:cs="Times New Roman"/>
          <w:sz w:val="24"/>
          <w:szCs w:val="24"/>
        </w:rPr>
        <w:t>г. Нижневартовск</w:t>
      </w:r>
      <w:r w:rsidRPr="002606D8">
        <w:rPr>
          <w:rFonts w:ascii="Times New Roman" w:hAnsi="Times New Roman" w:cs="Times New Roman"/>
          <w:sz w:val="24"/>
          <w:szCs w:val="24"/>
        </w:rPr>
        <w:t xml:space="preserve">: </w:t>
      </w:r>
      <w:r w:rsidR="001C26B3" w:rsidRPr="001C26B3">
        <w:rPr>
          <w:rFonts w:ascii="Times New Roman" w:hAnsi="Times New Roman" w:cs="Times New Roman"/>
          <w:sz w:val="24"/>
          <w:szCs w:val="24"/>
        </w:rPr>
        <w:t>8 (346) 643-68-82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1C26B3" w:rsidRPr="001C26B3">
        <w:rPr>
          <w:rFonts w:ascii="Times New Roman" w:hAnsi="Times New Roman" w:cs="Times New Roman"/>
          <w:sz w:val="24"/>
          <w:szCs w:val="24"/>
        </w:rPr>
        <w:t>ул. Нефтяников, 70В,</w:t>
      </w:r>
      <w:r w:rsidR="001C26B3">
        <w:rPr>
          <w:rFonts w:ascii="Times New Roman" w:hAnsi="Times New Roman" w:cs="Times New Roman"/>
          <w:sz w:val="24"/>
          <w:szCs w:val="24"/>
        </w:rPr>
        <w:t xml:space="preserve"> г.</w:t>
      </w:r>
      <w:r w:rsidR="001C26B3" w:rsidRPr="001C26B3">
        <w:rPr>
          <w:rFonts w:ascii="Times New Roman" w:hAnsi="Times New Roman" w:cs="Times New Roman"/>
          <w:sz w:val="24"/>
          <w:szCs w:val="24"/>
        </w:rPr>
        <w:t xml:space="preserve"> Нижневартовск, ХМ</w:t>
      </w:r>
      <w:r w:rsidR="001C26B3">
        <w:rPr>
          <w:rFonts w:ascii="Times New Roman" w:hAnsi="Times New Roman" w:cs="Times New Roman"/>
          <w:sz w:val="24"/>
          <w:szCs w:val="24"/>
        </w:rPr>
        <w:t>АО-Югра</w:t>
      </w:r>
      <w:r w:rsidR="001C26B3" w:rsidRPr="001C26B3">
        <w:rPr>
          <w:rFonts w:ascii="Times New Roman" w:hAnsi="Times New Roman" w:cs="Times New Roman"/>
          <w:sz w:val="24"/>
          <w:szCs w:val="24"/>
        </w:rPr>
        <w:t>, 628600</w:t>
      </w:r>
    </w:p>
    <w:p w:rsidR="002606D8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62E70">
          <w:rPr>
            <w:rStyle w:val="a4"/>
            <w:rFonts w:ascii="Times New Roman" w:hAnsi="Times New Roman" w:cs="Times New Roman"/>
            <w:sz w:val="24"/>
            <w:szCs w:val="24"/>
          </w:rPr>
          <w:t>WWW.MINTRUD.RU</w:t>
        </w:r>
      </w:hyperlink>
    </w:p>
    <w:p w:rsidR="001C26B3" w:rsidRPr="002606D8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606D8" w:rsidRDefault="002606D8" w:rsidP="001C26B3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ДЛЯ ПОЛУЧЕНИЯ СОЦИАЛЬНОЙ ПОДДЕРЖКИ</w:t>
      </w:r>
    </w:p>
    <w:p w:rsidR="001C26B3" w:rsidRPr="002606D8" w:rsidRDefault="001C26B3" w:rsidP="001C26B3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Для получения мер социальной поддержки граждане, прибывшие на место жительства в </w:t>
      </w:r>
      <w:r w:rsidR="001C26B3">
        <w:rPr>
          <w:rFonts w:ascii="Times New Roman" w:hAnsi="Times New Roman" w:cs="Times New Roman"/>
          <w:sz w:val="24"/>
          <w:szCs w:val="24"/>
        </w:rPr>
        <w:t>сельское поселение Вата</w:t>
      </w:r>
      <w:r w:rsidRPr="002606D8">
        <w:rPr>
          <w:rFonts w:ascii="Times New Roman" w:hAnsi="Times New Roman" w:cs="Times New Roman"/>
          <w:sz w:val="24"/>
          <w:szCs w:val="24"/>
        </w:rPr>
        <w:t>,</w:t>
      </w:r>
      <w:r w:rsidR="001C26B3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>обращаются в следующие органы: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1. В районные структурные подразделения министерства социальной защиты</w:t>
      </w:r>
      <w:r w:rsidR="001C26B3">
        <w:rPr>
          <w:rFonts w:ascii="Times New Roman" w:hAnsi="Times New Roman" w:cs="Times New Roman"/>
          <w:sz w:val="24"/>
          <w:szCs w:val="24"/>
        </w:rPr>
        <w:t xml:space="preserve"> (отделение в д. Вата, ул. Центральная 15)</w:t>
      </w:r>
      <w:r w:rsidRPr="002606D8">
        <w:rPr>
          <w:rFonts w:ascii="Times New Roman" w:hAnsi="Times New Roman" w:cs="Times New Roman"/>
          <w:sz w:val="24"/>
          <w:szCs w:val="24"/>
        </w:rPr>
        <w:t xml:space="preserve"> населения по месту жительства для</w:t>
      </w:r>
      <w:r w:rsidR="001C26B3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>получения мер социальной поддержки – семьи с детьми; инвалиды, инвалиды ЧАЭС.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если гражданин имеет при себе необходимые документы, то к заявлению он прилагает: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копию документа, удостоверяющего личность с отметкой о выдаче вида на жительство или копию удостоверения</w:t>
      </w:r>
    </w:p>
    <w:p w:rsidR="002606D8" w:rsidRPr="002606D8" w:rsidRDefault="002606D8" w:rsidP="001C26B3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беженца (для иностранных граждан и лиц без гражданства, постоянно проживающих на территории </w:t>
      </w:r>
      <w:r w:rsidR="001C26B3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Pr="002606D8">
        <w:rPr>
          <w:rFonts w:ascii="Times New Roman" w:hAnsi="Times New Roman" w:cs="Times New Roman"/>
          <w:sz w:val="24"/>
          <w:szCs w:val="24"/>
        </w:rPr>
        <w:t>, а также для беженцев);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- документ, подтверждающий регистрацию по месту жительства (пребывания) на территории </w:t>
      </w:r>
      <w:r w:rsidR="001C26B3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Pr="002606D8">
        <w:rPr>
          <w:rFonts w:ascii="Times New Roman" w:hAnsi="Times New Roman" w:cs="Times New Roman"/>
          <w:sz w:val="24"/>
          <w:szCs w:val="24"/>
        </w:rPr>
        <w:t>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Рязанский областной фонд социальной поддержки населения (министерство социальной защиты населения</w:t>
      </w:r>
      <w:proofErr w:type="gramEnd"/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06D8">
        <w:rPr>
          <w:rFonts w:ascii="Times New Roman" w:hAnsi="Times New Roman" w:cs="Times New Roman"/>
          <w:sz w:val="24"/>
          <w:szCs w:val="24"/>
        </w:rPr>
        <w:t>Рязанской области) – граждане по вопросу получения материальной помощи.</w:t>
      </w:r>
      <w:proofErr w:type="gramEnd"/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Комплексный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центры социального обслуживания населения по месту жительства по вопросу оказания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социально-правовых, социально-педагогических, социально-бытовых, социально-психологических, социально-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медицинских, социально-экономических услуг.</w:t>
      </w:r>
    </w:p>
    <w:p w:rsidR="002606D8" w:rsidRPr="002606D8" w:rsidRDefault="002606D8" w:rsidP="001C26B3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Дополнительная информация доступна в отделах министерства социальной защиты населения </w:t>
      </w:r>
      <w:r w:rsidR="001C26B3">
        <w:rPr>
          <w:rFonts w:ascii="Times New Roman" w:hAnsi="Times New Roman" w:cs="Times New Roman"/>
          <w:sz w:val="24"/>
          <w:szCs w:val="24"/>
        </w:rPr>
        <w:t xml:space="preserve">Нижневартовского района </w:t>
      </w:r>
      <w:hyperlink r:id="rId7" w:history="1">
        <w:r w:rsidR="001C26B3" w:rsidRPr="00C62E70">
          <w:rPr>
            <w:rStyle w:val="a4"/>
            <w:rFonts w:ascii="Times New Roman" w:hAnsi="Times New Roman" w:cs="Times New Roman"/>
            <w:sz w:val="24"/>
            <w:szCs w:val="24"/>
          </w:rPr>
          <w:t>http://uszn-nv.ru/</w:t>
        </w:r>
      </w:hyperlink>
      <w:r w:rsidR="001C26B3">
        <w:rPr>
          <w:rFonts w:ascii="Times New Roman" w:hAnsi="Times New Roman" w:cs="Times New Roman"/>
          <w:sz w:val="24"/>
          <w:szCs w:val="24"/>
        </w:rPr>
        <w:t xml:space="preserve"> </w:t>
      </w:r>
      <w:r w:rsidR="001C26B3" w:rsidRPr="001C26B3">
        <w:rPr>
          <w:rFonts w:ascii="Times New Roman" w:hAnsi="Times New Roman" w:cs="Times New Roman"/>
          <w:sz w:val="24"/>
          <w:szCs w:val="24"/>
        </w:rPr>
        <w:t>Приемная: Тел. 8-(3466) 42-40-12 , факс 8-(3466) 41-67-77</w:t>
      </w:r>
      <w:r w:rsidR="001C26B3">
        <w:rPr>
          <w:rFonts w:ascii="Times New Roman" w:hAnsi="Times New Roman" w:cs="Times New Roman"/>
          <w:sz w:val="24"/>
          <w:szCs w:val="24"/>
        </w:rPr>
        <w:t xml:space="preserve"> </w:t>
      </w:r>
      <w:r w:rsidR="001C26B3" w:rsidRPr="001C26B3">
        <w:rPr>
          <w:rFonts w:ascii="Times New Roman" w:hAnsi="Times New Roman" w:cs="Times New Roman"/>
          <w:sz w:val="24"/>
          <w:szCs w:val="24"/>
        </w:rPr>
        <w:t>Адрес: 628 606,г. Нижневартовск, ул.60 лет Октября , 1/а, (3 этаж)</w:t>
      </w: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Pr="002606D8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606D8" w:rsidRDefault="002606D8" w:rsidP="001C26B3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lastRenderedPageBreak/>
        <w:t>ДЛЯ ПОЛУЧЕНИЯ ВРЕМЕННОГО МЕДИЦИНСКОГО СОПРОВОЖДЕНИЯ</w:t>
      </w:r>
    </w:p>
    <w:p w:rsidR="001C26B3" w:rsidRPr="002606D8" w:rsidRDefault="001C26B3" w:rsidP="001C26B3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Экстренная медицинская помощь оказывается бесплатно в государственных медицинских организациях (скорая</w:t>
      </w:r>
      <w:r w:rsidR="001C26B3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 xml:space="preserve">помощь, поликлиника, </w:t>
      </w:r>
      <w:proofErr w:type="spellStart"/>
      <w:r w:rsidRPr="002606D8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2606D8">
        <w:rPr>
          <w:rFonts w:ascii="Times New Roman" w:hAnsi="Times New Roman" w:cs="Times New Roman"/>
          <w:sz w:val="24"/>
          <w:szCs w:val="24"/>
        </w:rPr>
        <w:t xml:space="preserve"> и т.д.) всем лицам, независимо от наличия прописки, регистрации и других</w:t>
      </w:r>
      <w:r w:rsidR="001C26B3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 xml:space="preserve">документов. Круглосуточный телефон для вызова скорой медицинской помощи со стационарного телефона – 03, </w:t>
      </w:r>
      <w:proofErr w:type="spellStart"/>
      <w:r w:rsidRPr="002606D8">
        <w:rPr>
          <w:rFonts w:ascii="Times New Roman" w:hAnsi="Times New Roman" w:cs="Times New Roman"/>
          <w:sz w:val="24"/>
          <w:szCs w:val="24"/>
        </w:rPr>
        <w:t>смобильного</w:t>
      </w:r>
      <w:proofErr w:type="spellEnd"/>
      <w:r w:rsidRPr="002606D8">
        <w:rPr>
          <w:rFonts w:ascii="Times New Roman" w:hAnsi="Times New Roman" w:cs="Times New Roman"/>
          <w:sz w:val="24"/>
          <w:szCs w:val="24"/>
        </w:rPr>
        <w:t xml:space="preserve"> телефона 112 или 103.</w:t>
      </w:r>
    </w:p>
    <w:p w:rsidR="001C26B3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8(</w:t>
      </w:r>
      <w:r w:rsidR="001C26B3">
        <w:rPr>
          <w:rFonts w:ascii="Times New Roman" w:hAnsi="Times New Roman" w:cs="Times New Roman"/>
          <w:sz w:val="24"/>
          <w:szCs w:val="24"/>
        </w:rPr>
        <w:t>3466</w:t>
      </w:r>
      <w:r w:rsidRPr="002606D8">
        <w:rPr>
          <w:rFonts w:ascii="Times New Roman" w:hAnsi="Times New Roman" w:cs="Times New Roman"/>
          <w:sz w:val="24"/>
          <w:szCs w:val="24"/>
        </w:rPr>
        <w:t>)</w:t>
      </w:r>
      <w:r w:rsidR="001C26B3">
        <w:rPr>
          <w:rFonts w:ascii="Times New Roman" w:hAnsi="Times New Roman" w:cs="Times New Roman"/>
          <w:sz w:val="24"/>
          <w:szCs w:val="24"/>
        </w:rPr>
        <w:t>21</w:t>
      </w:r>
      <w:r w:rsidRPr="002606D8">
        <w:rPr>
          <w:rFonts w:ascii="Times New Roman" w:hAnsi="Times New Roman" w:cs="Times New Roman"/>
          <w:sz w:val="24"/>
          <w:szCs w:val="24"/>
        </w:rPr>
        <w:t>-</w:t>
      </w:r>
      <w:r w:rsidR="001C26B3">
        <w:rPr>
          <w:rFonts w:ascii="Times New Roman" w:hAnsi="Times New Roman" w:cs="Times New Roman"/>
          <w:sz w:val="24"/>
          <w:szCs w:val="24"/>
        </w:rPr>
        <w:t>34</w:t>
      </w:r>
      <w:r w:rsidRPr="002606D8">
        <w:rPr>
          <w:rFonts w:ascii="Times New Roman" w:hAnsi="Times New Roman" w:cs="Times New Roman"/>
          <w:sz w:val="24"/>
          <w:szCs w:val="24"/>
        </w:rPr>
        <w:t>-</w:t>
      </w:r>
      <w:r w:rsidR="001C26B3">
        <w:rPr>
          <w:rFonts w:ascii="Times New Roman" w:hAnsi="Times New Roman" w:cs="Times New Roman"/>
          <w:sz w:val="24"/>
          <w:szCs w:val="24"/>
        </w:rPr>
        <w:t>03</w:t>
      </w:r>
      <w:r w:rsidRPr="002606D8">
        <w:rPr>
          <w:rFonts w:ascii="Times New Roman" w:hAnsi="Times New Roman" w:cs="Times New Roman"/>
          <w:sz w:val="24"/>
          <w:szCs w:val="24"/>
        </w:rPr>
        <w:t xml:space="preserve"> – первичная медико-санитарная помощь взрослому населению</w:t>
      </w:r>
      <w:r w:rsidR="001C26B3">
        <w:rPr>
          <w:rFonts w:ascii="Times New Roman" w:hAnsi="Times New Roman" w:cs="Times New Roman"/>
          <w:sz w:val="24"/>
          <w:szCs w:val="24"/>
        </w:rPr>
        <w:t>.</w:t>
      </w:r>
    </w:p>
    <w:p w:rsidR="001C26B3" w:rsidRDefault="006B1D05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Фельдшерско-акушерский пункт с.п. Вата находится по адресу д. Вата, ул. Центральная, 15. т. 8(3466)213403</w:t>
      </w:r>
    </w:p>
    <w:p w:rsidR="001C26B3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1C26B3" w:rsidRPr="002606D8" w:rsidRDefault="001C26B3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606D8" w:rsidRDefault="002606D8" w:rsidP="001C26B3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ДЛЯ УСТРОЙСТВА ДЕТЕЙ В ДОШКОЛЬНОЕ И ОБЩЕОБРАЗОВАТЕЛЬНОЕ УЧРЕЖДЕНИЕ</w:t>
      </w:r>
    </w:p>
    <w:p w:rsidR="001C26B3" w:rsidRPr="002606D8" w:rsidRDefault="001C26B3" w:rsidP="001C26B3">
      <w:pPr>
        <w:pStyle w:val="a3"/>
        <w:ind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Гражданин, прибывший для проживания на территорию </w:t>
      </w:r>
      <w:r w:rsidR="006B1D05">
        <w:rPr>
          <w:rFonts w:ascii="Times New Roman" w:hAnsi="Times New Roman" w:cs="Times New Roman"/>
          <w:sz w:val="24"/>
          <w:szCs w:val="24"/>
        </w:rPr>
        <w:t>сельского поселения Вата</w:t>
      </w:r>
      <w:r w:rsidRPr="002606D8">
        <w:rPr>
          <w:rFonts w:ascii="Times New Roman" w:hAnsi="Times New Roman" w:cs="Times New Roman"/>
          <w:sz w:val="24"/>
          <w:szCs w:val="24"/>
        </w:rPr>
        <w:t xml:space="preserve">, обращается в </w:t>
      </w:r>
      <w:r w:rsidR="006B1D05">
        <w:rPr>
          <w:rFonts w:ascii="Times New Roman" w:hAnsi="Times New Roman" w:cs="Times New Roman"/>
          <w:sz w:val="24"/>
          <w:szCs w:val="24"/>
        </w:rPr>
        <w:t>МБОУ «Ватинская ОСШ» с заявле</w:t>
      </w:r>
      <w:r w:rsidRPr="002606D8">
        <w:rPr>
          <w:rFonts w:ascii="Times New Roman" w:hAnsi="Times New Roman" w:cs="Times New Roman"/>
          <w:sz w:val="24"/>
          <w:szCs w:val="24"/>
        </w:rPr>
        <w:t>нием о зачислении в муниципальную образовательную организацию,</w:t>
      </w:r>
      <w:r w:rsidR="006B1D05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>реализующую образовательную программу дошкольного образования (дале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ДОО).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Постановка на учет и зачисление в ДОО производится в группы нового набора (на будущий учебный год), а также</w:t>
      </w:r>
      <w:r w:rsidR="006B1D05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>в существующие группы при наличии свободных мест.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 xml:space="preserve"> если гражданин имеет при себе необходимые документы, то к заявлению прилагаются: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свидетельство о рождении ребенка;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документ, удостоверяющий личность родителя (законного представителя);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документ, подтверждающий права законного представителя (при необходимости).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В случае необходимости получения общеобразовательных услуг граждане обращаются в общеобразовательную</w:t>
      </w:r>
      <w:r w:rsidR="006B1D05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>организацию (далее - школу)</w:t>
      </w:r>
      <w:r w:rsidR="006B1D05">
        <w:rPr>
          <w:rFonts w:ascii="Times New Roman" w:hAnsi="Times New Roman" w:cs="Times New Roman"/>
          <w:sz w:val="24"/>
          <w:szCs w:val="24"/>
        </w:rPr>
        <w:t>.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Родитель ребенка обращается в администрацию школы с личным заявлением. К заявлению прилагаются: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документ, удостоверяющий личность гражданина;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оригинал и ксерокопию свидетельства о рождении ребенка;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фото ребенка;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оригинал и ксерокопию свидетельства о регистрации ребенка по месту жительства на закрепленной территории;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копию документа, подтверждающего родство заявителя;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медицинское заключение о здоровье ребенка;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- прививочную карту ребенка;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- по возможности дополнительно предоставляется личное дело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>, выданное образовательной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>организацией, в которой он обучался ранее»</w:t>
      </w:r>
    </w:p>
    <w:p w:rsidR="002606D8" w:rsidRPr="002606D8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- при приеме ребенка в 10-11 класс дополнительно </w:t>
      </w:r>
      <w:proofErr w:type="gramStart"/>
      <w:r w:rsidRPr="002606D8">
        <w:rPr>
          <w:rFonts w:ascii="Times New Roman" w:hAnsi="Times New Roman" w:cs="Times New Roman"/>
          <w:sz w:val="24"/>
          <w:szCs w:val="24"/>
        </w:rPr>
        <w:t>предоставляется документ</w:t>
      </w:r>
      <w:proofErr w:type="gramEnd"/>
      <w:r w:rsidRPr="002606D8">
        <w:rPr>
          <w:rFonts w:ascii="Times New Roman" w:hAnsi="Times New Roman" w:cs="Times New Roman"/>
          <w:sz w:val="24"/>
          <w:szCs w:val="24"/>
        </w:rPr>
        <w:t>, подтверждающий окончание</w:t>
      </w:r>
      <w:r w:rsidR="006B1D05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>основной школы.</w:t>
      </w:r>
    </w:p>
    <w:p w:rsidR="007E752B" w:rsidRDefault="002606D8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606D8">
        <w:rPr>
          <w:rFonts w:ascii="Times New Roman" w:hAnsi="Times New Roman" w:cs="Times New Roman"/>
          <w:sz w:val="24"/>
          <w:szCs w:val="24"/>
        </w:rPr>
        <w:t xml:space="preserve">Контактные телефоны </w:t>
      </w:r>
      <w:r w:rsidR="006B1D05">
        <w:rPr>
          <w:rFonts w:ascii="Times New Roman" w:hAnsi="Times New Roman" w:cs="Times New Roman"/>
          <w:sz w:val="24"/>
          <w:szCs w:val="24"/>
        </w:rPr>
        <w:t>МБОУ «Ватинская ОСШ»</w:t>
      </w:r>
      <w:r w:rsidRPr="002606D8">
        <w:rPr>
          <w:rFonts w:ascii="Times New Roman" w:hAnsi="Times New Roman" w:cs="Times New Roman"/>
          <w:sz w:val="24"/>
          <w:szCs w:val="24"/>
        </w:rPr>
        <w:t>:</w:t>
      </w:r>
      <w:r w:rsidR="006B1D05">
        <w:rPr>
          <w:rFonts w:ascii="Times New Roman" w:hAnsi="Times New Roman" w:cs="Times New Roman"/>
          <w:sz w:val="24"/>
          <w:szCs w:val="24"/>
        </w:rPr>
        <w:t xml:space="preserve"> </w:t>
      </w:r>
      <w:r w:rsidRPr="002606D8">
        <w:rPr>
          <w:rFonts w:ascii="Times New Roman" w:hAnsi="Times New Roman" w:cs="Times New Roman"/>
          <w:sz w:val="24"/>
          <w:szCs w:val="24"/>
        </w:rPr>
        <w:t>8(</w:t>
      </w:r>
      <w:r w:rsidR="006B1D05">
        <w:rPr>
          <w:rFonts w:ascii="Times New Roman" w:hAnsi="Times New Roman" w:cs="Times New Roman"/>
          <w:sz w:val="24"/>
          <w:szCs w:val="24"/>
        </w:rPr>
        <w:t>3466</w:t>
      </w:r>
      <w:r w:rsidRPr="002606D8">
        <w:rPr>
          <w:rFonts w:ascii="Times New Roman" w:hAnsi="Times New Roman" w:cs="Times New Roman"/>
          <w:sz w:val="24"/>
          <w:szCs w:val="24"/>
        </w:rPr>
        <w:t>) 2</w:t>
      </w:r>
      <w:r w:rsidR="006B1D05">
        <w:rPr>
          <w:rFonts w:ascii="Times New Roman" w:hAnsi="Times New Roman" w:cs="Times New Roman"/>
          <w:sz w:val="24"/>
          <w:szCs w:val="24"/>
        </w:rPr>
        <w:t>1</w:t>
      </w:r>
      <w:r w:rsidRPr="002606D8">
        <w:rPr>
          <w:rFonts w:ascii="Times New Roman" w:hAnsi="Times New Roman" w:cs="Times New Roman"/>
          <w:sz w:val="24"/>
          <w:szCs w:val="24"/>
        </w:rPr>
        <w:t>-</w:t>
      </w:r>
      <w:r w:rsidR="006B1D05">
        <w:rPr>
          <w:rFonts w:ascii="Times New Roman" w:hAnsi="Times New Roman" w:cs="Times New Roman"/>
          <w:sz w:val="24"/>
          <w:szCs w:val="24"/>
        </w:rPr>
        <w:t>34</w:t>
      </w:r>
      <w:r w:rsidRPr="002606D8">
        <w:rPr>
          <w:rFonts w:ascii="Times New Roman" w:hAnsi="Times New Roman" w:cs="Times New Roman"/>
          <w:sz w:val="24"/>
          <w:szCs w:val="24"/>
        </w:rPr>
        <w:t>-</w:t>
      </w:r>
      <w:r w:rsidR="006B1D05">
        <w:rPr>
          <w:rFonts w:ascii="Times New Roman" w:hAnsi="Times New Roman" w:cs="Times New Roman"/>
          <w:sz w:val="24"/>
          <w:szCs w:val="24"/>
        </w:rPr>
        <w:t xml:space="preserve">91 </w:t>
      </w:r>
      <w:hyperlink r:id="rId8" w:history="1">
        <w:r w:rsidR="006B1D05" w:rsidRPr="00C62E70">
          <w:rPr>
            <w:rStyle w:val="a4"/>
            <w:rFonts w:ascii="Times New Roman" w:hAnsi="Times New Roman" w:cs="Times New Roman"/>
            <w:sz w:val="24"/>
            <w:szCs w:val="24"/>
          </w:rPr>
          <w:t>http://www.86nvr-vata.edusite.ru/</w:t>
        </w:r>
      </w:hyperlink>
      <w:r w:rsidR="006B1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D05" w:rsidRDefault="006B1D05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6B1D05" w:rsidRDefault="006B1D05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ОСТАЛЬНЫМ ВОПРОСАМ ВЫ МОЖЕТЕ ОБРАТИТЬСЯ В АДМИНИСТРАЦИЮ СЕЛЬСКОГО ПОСЕЛЕНИЯ ВАТА </w:t>
      </w:r>
    </w:p>
    <w:p w:rsidR="006B1D05" w:rsidRPr="006B1D05" w:rsidRDefault="006B1D05" w:rsidP="002606D8">
      <w:pPr>
        <w:pStyle w:val="a3"/>
        <w:ind w:hanging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адресу: д. Вата, ул. Центральная, 15. т. 8(3466)21-35-26 </w:t>
      </w:r>
      <w:hyperlink r:id="rId9" w:history="1">
        <w:r w:rsidRPr="00C62E7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www.adminvata.ru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6B1D05" w:rsidRPr="006B1D05" w:rsidSect="002606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FA"/>
    <w:rsid w:val="001C26B3"/>
    <w:rsid w:val="002606D8"/>
    <w:rsid w:val="006B1D05"/>
    <w:rsid w:val="006F76FA"/>
    <w:rsid w:val="007E752B"/>
    <w:rsid w:val="00EA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6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2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06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C2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6nvr-vata.edusit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szn-n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TRUD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rudVse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va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2017-06-15T03:32:00Z</dcterms:created>
  <dcterms:modified xsi:type="dcterms:W3CDTF">2017-06-15T05:11:00Z</dcterms:modified>
</cp:coreProperties>
</file>